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AF44171" w:rsidR="00CE5F5F" w:rsidRPr="009E704E" w:rsidRDefault="000C63E6" w:rsidP="00CE5F5F">
      <w:pPr>
        <w:tabs>
          <w:tab w:val="right" w:pos="10000"/>
        </w:tabs>
        <w:spacing w:after="0"/>
        <w:rPr>
          <w:rFonts w:ascii="Arial" w:hAnsi="Arial" w:cs="Arial"/>
          <w:b/>
          <w:sz w:val="22"/>
          <w:szCs w:val="24"/>
        </w:rPr>
      </w:pPr>
      <w:bookmarkStart w:id="0" w:name="_Hlk383374"/>
      <w:bookmarkStart w:id="1" w:name="_GoBack"/>
      <w:bookmarkEnd w:id="1"/>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297AF1">
        <w:rPr>
          <w:rFonts w:ascii="Arial" w:hAnsi="Arial" w:cs="Arial"/>
          <w:b/>
          <w:sz w:val="22"/>
          <w:szCs w:val="24"/>
        </w:rPr>
        <w:t>#96</w:t>
      </w:r>
      <w:r w:rsidR="00CE5F5F" w:rsidRPr="009E704E">
        <w:rPr>
          <w:rFonts w:ascii="Arial" w:hAnsi="Arial" w:cs="Arial"/>
          <w:b/>
          <w:sz w:val="22"/>
          <w:szCs w:val="24"/>
        </w:rPr>
        <w:t xml:space="preserve"> </w:t>
      </w:r>
      <w:r w:rsidR="00CE5F5F" w:rsidRPr="009E704E">
        <w:rPr>
          <w:rFonts w:ascii="Arial" w:hAnsi="Arial" w:cs="Arial"/>
          <w:b/>
          <w:sz w:val="22"/>
          <w:szCs w:val="24"/>
        </w:rPr>
        <w:tab/>
      </w:r>
      <w:r w:rsidR="005F02BB" w:rsidRPr="005F02BB">
        <w:rPr>
          <w:rFonts w:ascii="Arial" w:hAnsi="Arial" w:cs="Arial"/>
          <w:b/>
          <w:sz w:val="22"/>
          <w:szCs w:val="24"/>
        </w:rPr>
        <w:t>R1-1903017</w:t>
      </w:r>
    </w:p>
    <w:p w14:paraId="064074DE" w14:textId="1AA20B5B" w:rsidR="00DA68EA" w:rsidRDefault="00A37C9D" w:rsidP="00BC335A">
      <w:pPr>
        <w:pStyle w:val="Footer"/>
        <w:jc w:val="both"/>
        <w:rPr>
          <w:rFonts w:cs="Arial"/>
          <w:i w:val="0"/>
          <w:noProof w:val="0"/>
          <w:sz w:val="22"/>
          <w:szCs w:val="24"/>
        </w:rPr>
      </w:pPr>
      <w:bookmarkStart w:id="2" w:name="_Hlk495298459"/>
      <w:r w:rsidRPr="00A37C9D">
        <w:rPr>
          <w:rFonts w:cs="Arial"/>
          <w:i w:val="0"/>
          <w:noProof w:val="0"/>
          <w:sz w:val="22"/>
          <w:szCs w:val="24"/>
        </w:rPr>
        <w:t>Athens, Greece, Feb 25th – March 1st, 2019</w:t>
      </w:r>
    </w:p>
    <w:p w14:paraId="559A6E42" w14:textId="77777777" w:rsidR="00A37C9D" w:rsidRPr="008E769D" w:rsidRDefault="00A37C9D" w:rsidP="00BC335A">
      <w:pPr>
        <w:pStyle w:val="Footer"/>
        <w:jc w:val="both"/>
        <w:rPr>
          <w:noProof w:val="0"/>
          <w:sz w:val="16"/>
        </w:rPr>
      </w:pPr>
    </w:p>
    <w:p w14:paraId="00A480DC" w14:textId="1600DE3E"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EF6D38">
        <w:rPr>
          <w:rFonts w:ascii="Arial" w:hAnsi="Arial"/>
          <w:sz w:val="22"/>
        </w:rPr>
        <w:t>7.2.9.3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3C8E2C0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bookmarkStart w:id="3" w:name="_Hlk534968630"/>
      <w:r w:rsidR="006C3E67">
        <w:rPr>
          <w:rFonts w:ascii="Arial" w:hAnsi="Arial"/>
          <w:sz w:val="22"/>
        </w:rPr>
        <w:t xml:space="preserve">UE Power </w:t>
      </w:r>
      <w:r w:rsidR="001629C8">
        <w:rPr>
          <w:rFonts w:ascii="Arial" w:hAnsi="Arial"/>
          <w:sz w:val="22"/>
        </w:rPr>
        <w:t>Consumption Reduction in RRM Measurements</w:t>
      </w:r>
      <w:bookmarkEnd w:id="3"/>
    </w:p>
    <w:bookmarkEnd w:id="2"/>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bookmarkStart w:id="4" w:name="_Hlk383396"/>
      <w:bookmarkEnd w:id="0"/>
      <w:r w:rsidRPr="008E769D">
        <w:rPr>
          <w:lang w:val="en-US"/>
        </w:rPr>
        <w:t>Introduction</w:t>
      </w:r>
    </w:p>
    <w:p w14:paraId="57E259CB" w14:textId="70781D31" w:rsidR="00D83398" w:rsidRDefault="00BE69B6" w:rsidP="00855E5E">
      <w:pPr>
        <w:rPr>
          <w:lang w:val="en-GB"/>
        </w:rPr>
      </w:pPr>
      <w:r w:rsidRPr="00BE69B6">
        <w:rPr>
          <w:lang w:val="en-GB"/>
        </w:rPr>
        <w:t xml:space="preserve">This </w:t>
      </w:r>
      <w:r>
        <w:rPr>
          <w:lang w:val="en-GB"/>
        </w:rPr>
        <w:t>contribution presents our discussion on UE power reduction in RRM measurement</w:t>
      </w:r>
      <w:r w:rsidR="00F42884">
        <w:rPr>
          <w:lang w:val="en-GB"/>
        </w:rPr>
        <w:t>s</w:t>
      </w:r>
      <w:r>
        <w:rPr>
          <w:lang w:val="en-GB"/>
        </w:rPr>
        <w:t xml:space="preserve"> </w:t>
      </w:r>
      <w:r w:rsidR="00B33650">
        <w:rPr>
          <w:lang w:val="en-GB"/>
        </w:rPr>
        <w:t xml:space="preserve">for Idle states </w:t>
      </w:r>
      <w:r w:rsidR="002F7A9E">
        <w:rPr>
          <w:lang w:val="en-GB"/>
        </w:rPr>
        <w:t xml:space="preserve">in Section </w:t>
      </w:r>
      <w:r w:rsidR="00CF274B">
        <w:rPr>
          <w:lang w:val="en-GB"/>
        </w:rPr>
        <w:fldChar w:fldCharType="begin"/>
      </w:r>
      <w:r w:rsidR="00CF274B">
        <w:rPr>
          <w:lang w:val="en-GB"/>
        </w:rPr>
        <w:instrText xml:space="preserve"> REF _Ref525916713 \r \h </w:instrText>
      </w:r>
      <w:r w:rsidR="00CF274B">
        <w:rPr>
          <w:lang w:val="en-GB"/>
        </w:rPr>
      </w:r>
      <w:r w:rsidR="00CF274B">
        <w:rPr>
          <w:lang w:val="en-GB"/>
        </w:rPr>
        <w:fldChar w:fldCharType="separate"/>
      </w:r>
      <w:r w:rsidR="00342E28">
        <w:rPr>
          <w:lang w:val="en-GB"/>
        </w:rPr>
        <w:t>3</w:t>
      </w:r>
      <w:r w:rsidR="00CF274B">
        <w:rPr>
          <w:lang w:val="en-GB"/>
        </w:rPr>
        <w:fldChar w:fldCharType="end"/>
      </w:r>
      <w:r w:rsidR="00CF274B">
        <w:rPr>
          <w:lang w:val="en-GB"/>
        </w:rPr>
        <w:t xml:space="preserve"> </w:t>
      </w:r>
      <w:r w:rsidR="00B33650">
        <w:rPr>
          <w:lang w:val="en-GB"/>
        </w:rPr>
        <w:t xml:space="preserve">and Connected state </w:t>
      </w:r>
      <w:r w:rsidR="002F7A9E">
        <w:rPr>
          <w:lang w:val="en-GB"/>
        </w:rPr>
        <w:t>in Section</w:t>
      </w:r>
      <w:r w:rsidR="00CF274B">
        <w:rPr>
          <w:lang w:val="en-GB"/>
        </w:rPr>
        <w:t xml:space="preserve"> </w:t>
      </w:r>
      <w:r w:rsidR="00CF274B">
        <w:rPr>
          <w:lang w:val="en-GB"/>
        </w:rPr>
        <w:fldChar w:fldCharType="begin"/>
      </w:r>
      <w:r w:rsidR="00CF274B">
        <w:rPr>
          <w:lang w:val="en-GB"/>
        </w:rPr>
        <w:instrText xml:space="preserve"> REF _Ref525916727 \r \h </w:instrText>
      </w:r>
      <w:r w:rsidR="00CF274B">
        <w:rPr>
          <w:lang w:val="en-GB"/>
        </w:rPr>
      </w:r>
      <w:r w:rsidR="00CF274B">
        <w:rPr>
          <w:lang w:val="en-GB"/>
        </w:rPr>
        <w:fldChar w:fldCharType="separate"/>
      </w:r>
      <w:r w:rsidR="00342E28">
        <w:rPr>
          <w:lang w:val="en-GB"/>
        </w:rPr>
        <w:t>4</w:t>
      </w:r>
      <w:r w:rsidR="00CF274B">
        <w:rPr>
          <w:lang w:val="en-GB"/>
        </w:rPr>
        <w:fldChar w:fldCharType="end"/>
      </w:r>
      <w:r w:rsidR="002F7A9E">
        <w:rPr>
          <w:lang w:val="en-GB"/>
        </w:rPr>
        <w:t>.</w:t>
      </w:r>
      <w:r w:rsidR="00D83398">
        <w:rPr>
          <w:lang w:val="en-GB"/>
        </w:rPr>
        <w:t xml:space="preserve"> </w:t>
      </w:r>
      <w:r w:rsidR="002C59F0">
        <w:rPr>
          <w:lang w:val="en-GB"/>
        </w:rPr>
        <w:t xml:space="preserve">Furthermore, we further discuss RRM measurement relaxation in Section </w:t>
      </w:r>
      <w:r w:rsidR="002C59F0">
        <w:rPr>
          <w:lang w:val="en-GB"/>
        </w:rPr>
        <w:fldChar w:fldCharType="begin"/>
      </w:r>
      <w:r w:rsidR="002C59F0">
        <w:rPr>
          <w:lang w:val="en-GB"/>
        </w:rPr>
        <w:instrText xml:space="preserve"> REF _Ref1131581 \r \h </w:instrText>
      </w:r>
      <w:r w:rsidR="002C59F0">
        <w:rPr>
          <w:lang w:val="en-GB"/>
        </w:rPr>
      </w:r>
      <w:r w:rsidR="002C59F0">
        <w:rPr>
          <w:lang w:val="en-GB"/>
        </w:rPr>
        <w:fldChar w:fldCharType="separate"/>
      </w:r>
      <w:r w:rsidR="002C59F0">
        <w:rPr>
          <w:lang w:val="en-GB"/>
        </w:rPr>
        <w:t>5</w:t>
      </w:r>
      <w:r w:rsidR="002C59F0">
        <w:rPr>
          <w:lang w:val="en-GB"/>
        </w:rPr>
        <w:fldChar w:fldCharType="end"/>
      </w:r>
      <w:r w:rsidR="002C59F0">
        <w:rPr>
          <w:lang w:val="en-GB"/>
        </w:rPr>
        <w:t>.</w:t>
      </w:r>
    </w:p>
    <w:p w14:paraId="03982E4B" w14:textId="5A34E59F" w:rsidR="00DD646F" w:rsidRDefault="00DD646F" w:rsidP="00DD646F">
      <w:pPr>
        <w:pStyle w:val="Heading1"/>
        <w:rPr>
          <w:lang w:val="en-US"/>
        </w:rPr>
      </w:pPr>
      <w:r>
        <w:rPr>
          <w:lang w:val="en-US"/>
        </w:rPr>
        <w:t>Power Model for loop operation</w:t>
      </w:r>
    </w:p>
    <w:bookmarkEnd w:id="4"/>
    <w:p w14:paraId="10CF8118" w14:textId="5194D663" w:rsidR="00DD646F" w:rsidRDefault="00DD646F" w:rsidP="00855E5E">
      <w:pPr>
        <w:rPr>
          <w:lang w:val="en-GB"/>
        </w:rPr>
      </w:pPr>
      <w:r>
        <w:rPr>
          <w:lang w:val="en-GB"/>
        </w:rPr>
        <w:t xml:space="preserve">RAN1 AH1901 agreed on power components </w:t>
      </w:r>
      <w:r w:rsidRPr="00DD646F">
        <w:rPr>
          <w:lang w:val="en-GB"/>
        </w:rPr>
        <w:t>recommended to be considered for RRM measurement power saving evaluation</w:t>
      </w:r>
      <w:r>
        <w:rPr>
          <w:lang w:val="en-GB"/>
        </w:rPr>
        <w:t>. In this section, we would like to discuss the FFS in the agreements on how to model power for loop operation including AGC and time-frequency tracking loop.</w:t>
      </w:r>
    </w:p>
    <w:tbl>
      <w:tblPr>
        <w:tblStyle w:val="TableGrid"/>
        <w:tblW w:w="0" w:type="auto"/>
        <w:tblLook w:val="04A0" w:firstRow="1" w:lastRow="0" w:firstColumn="1" w:lastColumn="0" w:noHBand="0" w:noVBand="1"/>
      </w:tblPr>
      <w:tblGrid>
        <w:gridCol w:w="9962"/>
      </w:tblGrid>
      <w:tr w:rsidR="00DD646F" w14:paraId="33D02A48" w14:textId="77777777" w:rsidTr="00DD646F">
        <w:tc>
          <w:tcPr>
            <w:tcW w:w="9962" w:type="dxa"/>
          </w:tcPr>
          <w:p w14:paraId="09921DA6" w14:textId="77777777" w:rsidR="00DD646F" w:rsidRPr="00DD646F" w:rsidRDefault="00DD646F" w:rsidP="00DD646F">
            <w:pPr>
              <w:rPr>
                <w:lang w:eastAsia="x-none"/>
              </w:rPr>
            </w:pPr>
            <w:r w:rsidRPr="00DD646F">
              <w:rPr>
                <w:highlight w:val="green"/>
                <w:lang w:eastAsia="x-none"/>
              </w:rPr>
              <w:t>Agreements</w:t>
            </w:r>
            <w:r w:rsidRPr="00DD646F">
              <w:rPr>
                <w:lang w:eastAsia="x-none"/>
              </w:rPr>
              <w:t>:</w:t>
            </w:r>
          </w:p>
          <w:p w14:paraId="4588216D" w14:textId="77777777" w:rsidR="00DD646F" w:rsidRPr="00DD646F" w:rsidRDefault="00DD646F" w:rsidP="00DD646F">
            <w:pPr>
              <w:pStyle w:val="BodyText"/>
              <w:numPr>
                <w:ilvl w:val="0"/>
                <w:numId w:val="14"/>
              </w:numPr>
              <w:overflowPunct/>
              <w:autoSpaceDE/>
              <w:autoSpaceDN/>
              <w:adjustRightInd/>
              <w:textAlignment w:val="auto"/>
              <w:rPr>
                <w:rFonts w:ascii="Times New Roman" w:hAnsi="Times New Roman"/>
                <w:szCs w:val="20"/>
                <w:lang w:eastAsia="zh-CN"/>
              </w:rPr>
            </w:pPr>
            <w:r w:rsidRPr="00DD646F">
              <w:rPr>
                <w:rFonts w:ascii="Times New Roman" w:hAnsi="Times New Roman"/>
                <w:szCs w:val="20"/>
                <w:lang w:eastAsia="zh-CN"/>
              </w:rPr>
              <w:t>For IDLE/INACTIVE state, at least the following power components are recommended to be considered for RRM measurement power saving evaluation</w:t>
            </w:r>
          </w:p>
          <w:p w14:paraId="12772E50"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Loop convergence (AGC, TTL &amp; FTL) / time-frequency tracking</w:t>
            </w:r>
          </w:p>
          <w:p w14:paraId="01387321" w14:textId="77777777" w:rsidR="00DD646F" w:rsidRPr="00DD646F" w:rsidRDefault="00DD646F" w:rsidP="00DD646F">
            <w:pPr>
              <w:pStyle w:val="BodyText"/>
              <w:numPr>
                <w:ilvl w:val="2"/>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6DA57813" w14:textId="77777777" w:rsidR="00DD646F" w:rsidRPr="00DD646F" w:rsidRDefault="00DD646F" w:rsidP="00DD646F">
            <w:pPr>
              <w:pStyle w:val="BodyText"/>
              <w:numPr>
                <w:ilvl w:val="2"/>
                <w:numId w:val="14"/>
              </w:numPr>
              <w:overflowPunct/>
              <w:autoSpaceDE/>
              <w:autoSpaceDN/>
              <w:adjustRightInd/>
              <w:textAlignment w:val="auto"/>
              <w:rPr>
                <w:rFonts w:ascii="Times New Roman" w:hAnsi="Times New Roman"/>
                <w:szCs w:val="20"/>
                <w:highlight w:val="yellow"/>
              </w:rPr>
            </w:pPr>
            <w:r w:rsidRPr="00DD646F">
              <w:rPr>
                <w:rFonts w:ascii="Times New Roman" w:hAnsi="Times New Roman"/>
                <w:szCs w:val="20"/>
                <w:highlight w:val="yellow"/>
              </w:rPr>
              <w:t>FFS: The power value for loop convergence /time-frequency tracking is as the same as SSB processing.</w:t>
            </w:r>
          </w:p>
          <w:p w14:paraId="7FFC6EDB"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 xml:space="preserve">Paging </w:t>
            </w:r>
          </w:p>
          <w:p w14:paraId="1235B9FA"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SIB1 decoding (PDCCH+PDSCH)</w:t>
            </w:r>
          </w:p>
          <w:p w14:paraId="322C6D62"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Neighbor cell search (within SMTC), if any</w:t>
            </w:r>
          </w:p>
          <w:p w14:paraId="6D6D1FF7"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 xml:space="preserve">SSB </w:t>
            </w:r>
            <w:proofErr w:type="gramStart"/>
            <w:r w:rsidRPr="00DD646F">
              <w:rPr>
                <w:rFonts w:ascii="Times New Roman" w:hAnsi="Times New Roman"/>
                <w:szCs w:val="20"/>
              </w:rPr>
              <w:t>measurement  (</w:t>
            </w:r>
            <w:proofErr w:type="gramEnd"/>
            <w:r w:rsidRPr="00DD646F">
              <w:rPr>
                <w:rFonts w:ascii="Times New Roman" w:hAnsi="Times New Roman"/>
                <w:szCs w:val="20"/>
              </w:rPr>
              <w:t>serving cell only / severing cell and neighboring cells, if any)</w:t>
            </w:r>
          </w:p>
          <w:p w14:paraId="0E703EFE"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lang w:eastAsia="zh-CN"/>
              </w:rPr>
            </w:pPr>
            <w:r w:rsidRPr="00DD646F">
              <w:rPr>
                <w:rFonts w:ascii="Times New Roman" w:hAnsi="Times New Roman"/>
                <w:szCs w:val="20"/>
              </w:rPr>
              <w:t>Sleep</w:t>
            </w:r>
          </w:p>
          <w:p w14:paraId="032D5E49" w14:textId="77777777" w:rsidR="00DD646F" w:rsidRPr="00DD646F" w:rsidRDefault="00DD646F" w:rsidP="00DD646F">
            <w:pPr>
              <w:pStyle w:val="BodyText"/>
              <w:numPr>
                <w:ilvl w:val="0"/>
                <w:numId w:val="14"/>
              </w:numPr>
              <w:overflowPunct/>
              <w:autoSpaceDE/>
              <w:autoSpaceDN/>
              <w:adjustRightInd/>
              <w:textAlignment w:val="auto"/>
              <w:rPr>
                <w:rFonts w:ascii="Times New Roman" w:hAnsi="Times New Roman"/>
                <w:szCs w:val="20"/>
                <w:lang w:eastAsia="zh-CN"/>
              </w:rPr>
            </w:pPr>
            <w:r w:rsidRPr="00DD646F">
              <w:rPr>
                <w:rFonts w:ascii="Times New Roman" w:hAnsi="Times New Roman"/>
                <w:szCs w:val="20"/>
                <w:lang w:eastAsia="zh-CN"/>
              </w:rPr>
              <w:t>For CONNECTED state, at least the following power components are recommended to be considered for RRM measurement power saving evaluation,</w:t>
            </w:r>
          </w:p>
          <w:p w14:paraId="7E86B8FC"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Loop convergence (AGC, TTL &amp; FTL) / time-frequency tracking</w:t>
            </w:r>
          </w:p>
          <w:p w14:paraId="11738AAC" w14:textId="77777777" w:rsidR="00DD646F" w:rsidRPr="00DD646F" w:rsidRDefault="00DD646F" w:rsidP="00DD646F">
            <w:pPr>
              <w:pStyle w:val="BodyText"/>
              <w:numPr>
                <w:ilvl w:val="2"/>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189B9AEA" w14:textId="77777777" w:rsidR="00DD646F" w:rsidRPr="00DD646F" w:rsidRDefault="00DD646F" w:rsidP="00DD646F">
            <w:pPr>
              <w:pStyle w:val="BodyText"/>
              <w:numPr>
                <w:ilvl w:val="2"/>
                <w:numId w:val="14"/>
              </w:numPr>
              <w:overflowPunct/>
              <w:autoSpaceDE/>
              <w:autoSpaceDN/>
              <w:adjustRightInd/>
              <w:textAlignment w:val="auto"/>
              <w:rPr>
                <w:rFonts w:ascii="Times New Roman" w:hAnsi="Times New Roman"/>
                <w:szCs w:val="20"/>
              </w:rPr>
            </w:pPr>
            <w:r w:rsidRPr="00DD646F">
              <w:rPr>
                <w:rFonts w:ascii="Times New Roman" w:hAnsi="Times New Roman"/>
                <w:szCs w:val="20"/>
              </w:rPr>
              <w:t xml:space="preserve">Based on SSB and/or </w:t>
            </w:r>
            <w:proofErr w:type="gramStart"/>
            <w:r w:rsidRPr="00DD646F">
              <w:rPr>
                <w:rFonts w:ascii="Times New Roman" w:hAnsi="Times New Roman"/>
                <w:szCs w:val="20"/>
              </w:rPr>
              <w:t>TRS(</w:t>
            </w:r>
            <w:proofErr w:type="gramEnd"/>
            <w:r w:rsidRPr="00DD646F">
              <w:rPr>
                <w:rFonts w:ascii="Times New Roman" w:hAnsi="Times New Roman"/>
                <w:szCs w:val="20"/>
              </w:rPr>
              <w:t>if configured)</w:t>
            </w:r>
          </w:p>
          <w:p w14:paraId="2492BFDA"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lang w:eastAsia="zh-CN"/>
              </w:rPr>
            </w:pPr>
            <w:r w:rsidRPr="00DD646F">
              <w:rPr>
                <w:rFonts w:ascii="Times New Roman" w:hAnsi="Times New Roman"/>
                <w:szCs w:val="20"/>
                <w:lang w:eastAsia="zh-CN"/>
              </w:rPr>
              <w:lastRenderedPageBreak/>
              <w:t>PDCCH-only monitoring during active time</w:t>
            </w:r>
          </w:p>
          <w:p w14:paraId="2CD6D48E" w14:textId="77777777" w:rsidR="00DD646F" w:rsidRPr="00DD646F" w:rsidRDefault="00DD646F" w:rsidP="00DD646F">
            <w:pPr>
              <w:pStyle w:val="ListParagraph"/>
              <w:numPr>
                <w:ilvl w:val="1"/>
                <w:numId w:val="14"/>
              </w:numPr>
              <w:rPr>
                <w:rFonts w:ascii="Times New Roman" w:hAnsi="Times New Roman"/>
                <w:sz w:val="20"/>
                <w:szCs w:val="20"/>
              </w:rPr>
            </w:pPr>
            <w:r w:rsidRPr="00DD646F">
              <w:rPr>
                <w:rFonts w:ascii="Times New Roman" w:hAnsi="Times New Roman"/>
                <w:sz w:val="20"/>
                <w:szCs w:val="20"/>
              </w:rPr>
              <w:t xml:space="preserve">SSB </w:t>
            </w:r>
            <w:proofErr w:type="gramStart"/>
            <w:r w:rsidRPr="00DD646F">
              <w:rPr>
                <w:rFonts w:ascii="Times New Roman" w:hAnsi="Times New Roman"/>
                <w:sz w:val="20"/>
                <w:szCs w:val="20"/>
              </w:rPr>
              <w:t>measurement  (</w:t>
            </w:r>
            <w:proofErr w:type="gramEnd"/>
            <w:r w:rsidRPr="00DD646F">
              <w:rPr>
                <w:rFonts w:ascii="Times New Roman" w:hAnsi="Times New Roman"/>
                <w:sz w:val="20"/>
                <w:szCs w:val="20"/>
              </w:rPr>
              <w:t>serving cell only / severing cell and neighboring cells, if any)</w:t>
            </w:r>
          </w:p>
          <w:p w14:paraId="48A51491" w14:textId="77777777" w:rsidR="00DD646F" w:rsidRPr="00DD646F" w:rsidRDefault="00DD646F" w:rsidP="00DD646F">
            <w:pPr>
              <w:pStyle w:val="BodyText"/>
              <w:numPr>
                <w:ilvl w:val="1"/>
                <w:numId w:val="14"/>
              </w:numPr>
              <w:overflowPunct/>
              <w:autoSpaceDE/>
              <w:autoSpaceDN/>
              <w:adjustRightInd/>
              <w:textAlignment w:val="auto"/>
              <w:rPr>
                <w:rFonts w:ascii="Times New Roman" w:hAnsi="Times New Roman"/>
                <w:szCs w:val="20"/>
                <w:lang w:eastAsia="zh-CN"/>
              </w:rPr>
            </w:pPr>
            <w:r w:rsidRPr="00DD646F">
              <w:rPr>
                <w:rFonts w:ascii="Times New Roman" w:hAnsi="Times New Roman"/>
                <w:szCs w:val="20"/>
                <w:lang w:eastAsia="zh-CN"/>
              </w:rPr>
              <w:t>Neighbor cell search (within SMTC), if any</w:t>
            </w:r>
          </w:p>
          <w:p w14:paraId="7BA63F1D" w14:textId="544F3BC1" w:rsidR="00DD646F" w:rsidRPr="00DD646F" w:rsidRDefault="00DD646F" w:rsidP="00DD646F">
            <w:pPr>
              <w:numPr>
                <w:ilvl w:val="1"/>
                <w:numId w:val="14"/>
              </w:numPr>
              <w:overflowPunct/>
              <w:autoSpaceDE/>
              <w:autoSpaceDN/>
              <w:adjustRightInd/>
              <w:spacing w:after="0" w:line="240" w:lineRule="auto"/>
              <w:textAlignment w:val="auto"/>
              <w:rPr>
                <w:lang w:eastAsia="x-none"/>
              </w:rPr>
            </w:pPr>
            <w:r w:rsidRPr="00DD646F">
              <w:t>Sleep</w:t>
            </w:r>
          </w:p>
        </w:tc>
      </w:tr>
    </w:tbl>
    <w:p w14:paraId="4A30CA15" w14:textId="77777777" w:rsidR="00DD646F" w:rsidRDefault="00DD646F" w:rsidP="00855E5E">
      <w:pPr>
        <w:rPr>
          <w:lang w:val="en-GB"/>
        </w:rPr>
      </w:pPr>
    </w:p>
    <w:p w14:paraId="6F526A16" w14:textId="66EA0BA7" w:rsidR="008716E9" w:rsidRPr="008716E9" w:rsidRDefault="008716E9" w:rsidP="00855E5E">
      <w:pPr>
        <w:rPr>
          <w:b/>
          <w:i/>
          <w:lang w:val="en-GB"/>
        </w:rPr>
      </w:pPr>
      <w:r w:rsidRPr="0029660F">
        <w:rPr>
          <w:b/>
          <w:i/>
          <w:u w:val="single"/>
          <w:lang w:val="en-GB"/>
        </w:rPr>
        <w:t>Proposal 1</w:t>
      </w:r>
      <w:r w:rsidRPr="0029660F">
        <w:rPr>
          <w:b/>
          <w:i/>
          <w:lang w:val="en-GB"/>
        </w:rPr>
        <w:t>: The power for AGC</w:t>
      </w:r>
      <w:r w:rsidR="00316F8D" w:rsidRPr="0029660F">
        <w:rPr>
          <w:b/>
          <w:i/>
          <w:lang w:val="en-GB"/>
        </w:rPr>
        <w:t xml:space="preserve"> loop</w:t>
      </w:r>
      <w:r w:rsidRPr="0029660F">
        <w:rPr>
          <w:b/>
          <w:i/>
          <w:lang w:val="en-GB"/>
        </w:rPr>
        <w:t xml:space="preserve"> and time-frequency tracking loop is the same as the power for serving cell SSB processing.</w:t>
      </w:r>
    </w:p>
    <w:p w14:paraId="735F9E2C" w14:textId="1139061B" w:rsidR="0085412E" w:rsidRDefault="006845C7" w:rsidP="0069489E">
      <w:pPr>
        <w:pStyle w:val="Heading1"/>
      </w:pPr>
      <w:bookmarkStart w:id="5" w:name="_Ref525916713"/>
      <w:bookmarkStart w:id="6" w:name="_Hlk534968575"/>
      <w:r>
        <w:t>Additional Resource for RRM</w:t>
      </w:r>
      <w:r w:rsidR="00467474">
        <w:t xml:space="preserve"> in </w:t>
      </w:r>
      <w:r w:rsidR="00F63167">
        <w:t>Idle State</w:t>
      </w:r>
      <w:bookmarkEnd w:id="5"/>
    </w:p>
    <w:bookmarkEnd w:id="6"/>
    <w:p w14:paraId="468F173A" w14:textId="60B9D512" w:rsidR="009D0B1B" w:rsidRPr="0080139C" w:rsidRDefault="009D0B1B" w:rsidP="009D0B1B">
      <w:pPr>
        <w:rPr>
          <w:color w:val="000000" w:themeColor="text1"/>
        </w:rPr>
      </w:pPr>
      <w:r>
        <w:rPr>
          <w:color w:val="000000" w:themeColor="text1"/>
        </w:rPr>
        <w:t xml:space="preserve">When UE operates in Idle states (RRC-IDLE and RRC-INACTIVE), UE </w:t>
      </w:r>
      <w:r w:rsidR="00E13664">
        <w:rPr>
          <w:color w:val="000000" w:themeColor="text1"/>
        </w:rPr>
        <w:t>might need</w:t>
      </w:r>
      <w:r>
        <w:rPr>
          <w:color w:val="000000" w:themeColor="text1"/>
        </w:rPr>
        <w:t xml:space="preserve"> to perform RRM measurement, cell re-selection if triggered and </w:t>
      </w:r>
      <w:r w:rsidR="00314EED">
        <w:rPr>
          <w:color w:val="000000" w:themeColor="text1"/>
        </w:rPr>
        <w:t xml:space="preserve">paging </w:t>
      </w:r>
      <w:proofErr w:type="spellStart"/>
      <w:r w:rsidR="00314EED">
        <w:rPr>
          <w:color w:val="000000" w:themeColor="text1"/>
        </w:rPr>
        <w:t>montoring</w:t>
      </w:r>
      <w:proofErr w:type="spellEnd"/>
      <w:r w:rsidR="00E13664">
        <w:rPr>
          <w:color w:val="000000" w:themeColor="text1"/>
        </w:rPr>
        <w:t xml:space="preserve"> every </w:t>
      </w:r>
      <w:r w:rsidR="00403203">
        <w:rPr>
          <w:color w:val="000000" w:themeColor="text1"/>
        </w:rPr>
        <w:t>I-DRX</w:t>
      </w:r>
      <w:r w:rsidR="00314EED">
        <w:rPr>
          <w:color w:val="000000" w:themeColor="text1"/>
        </w:rPr>
        <w:t>. In particular, NR UE is expected to perform the following key functions:</w:t>
      </w:r>
    </w:p>
    <w:p w14:paraId="7A7AECCD" w14:textId="1265C44A"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Loop convergence (</w:t>
      </w:r>
      <w:r w:rsidR="007102C1">
        <w:rPr>
          <w:rFonts w:ascii="Times New Roman" w:hAnsi="Times New Roman"/>
          <w:color w:val="000000" w:themeColor="text1"/>
          <w:sz w:val="20"/>
        </w:rPr>
        <w:t xml:space="preserve">e.g., </w:t>
      </w:r>
      <w:r w:rsidR="007102C1" w:rsidRPr="00735549">
        <w:rPr>
          <w:rFonts w:ascii="Times New Roman" w:hAnsi="Times New Roman"/>
          <w:color w:val="000000" w:themeColor="text1"/>
          <w:sz w:val="20"/>
        </w:rPr>
        <w:t>AGC/TTL/FTL</w:t>
      </w:r>
      <w:r w:rsidR="007102C1">
        <w:rPr>
          <w:rFonts w:ascii="Times New Roman" w:hAnsi="Times New Roman"/>
          <w:color w:val="000000" w:themeColor="text1"/>
          <w:sz w:val="20"/>
        </w:rPr>
        <w:t xml:space="preserve"> and etc.</w:t>
      </w:r>
      <w:r w:rsidRPr="00735549">
        <w:rPr>
          <w:rFonts w:ascii="Times New Roman" w:hAnsi="Times New Roman"/>
          <w:color w:val="000000" w:themeColor="text1"/>
          <w:sz w:val="20"/>
        </w:rPr>
        <w:t xml:space="preserve">) </w:t>
      </w:r>
    </w:p>
    <w:p w14:paraId="58DB616B"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 xml:space="preserve">RRM monitoring/measurement for cell reselection. </w:t>
      </w:r>
    </w:p>
    <w:p w14:paraId="733523E7"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Multi-beam monitoring for beam selection</w:t>
      </w:r>
    </w:p>
    <w:p w14:paraId="58AF538C"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Paging monitoring during paging occasion</w:t>
      </w:r>
    </w:p>
    <w:p w14:paraId="328343C5" w14:textId="1A3AE820" w:rsidR="00435705" w:rsidRDefault="00314EED" w:rsidP="00435705">
      <w:r>
        <w:rPr>
          <w:color w:val="000000" w:themeColor="text1"/>
        </w:rPr>
        <w:t>I</w:t>
      </w:r>
      <w:r w:rsidR="009D0B1B" w:rsidRPr="0080139C">
        <w:rPr>
          <w:color w:val="000000" w:themeColor="text1"/>
        </w:rPr>
        <w:t>n LTE,</w:t>
      </w:r>
      <w:r w:rsidR="009D0B1B">
        <w:rPr>
          <w:color w:val="000000" w:themeColor="text1"/>
        </w:rPr>
        <w:t xml:space="preserve"> </w:t>
      </w:r>
      <w:r w:rsidR="009D0B1B" w:rsidRPr="0080139C">
        <w:rPr>
          <w:color w:val="000000" w:themeColor="text1"/>
        </w:rPr>
        <w:t>all</w:t>
      </w:r>
      <w:r>
        <w:rPr>
          <w:color w:val="000000" w:themeColor="text1"/>
        </w:rPr>
        <w:t xml:space="preserve"> above</w:t>
      </w:r>
      <w:r w:rsidR="009D0B1B" w:rsidRPr="0080139C">
        <w:rPr>
          <w:color w:val="000000" w:themeColor="text1"/>
        </w:rPr>
        <w:t xml:space="preserve"> functions c</w:t>
      </w:r>
      <w:r w:rsidR="009D0B1B">
        <w:rPr>
          <w:color w:val="000000" w:themeColor="text1"/>
        </w:rPr>
        <w:t>ould</w:t>
      </w:r>
      <w:r w:rsidR="009D0B1B" w:rsidRPr="0080139C">
        <w:rPr>
          <w:color w:val="000000" w:themeColor="text1"/>
        </w:rPr>
        <w:t xml:space="preserve"> be performed using CRS</w:t>
      </w:r>
      <w:r>
        <w:rPr>
          <w:color w:val="000000" w:themeColor="text1"/>
        </w:rPr>
        <w:t xml:space="preserve"> in each </w:t>
      </w:r>
      <w:r w:rsidRPr="0080139C">
        <w:rPr>
          <w:color w:val="000000" w:themeColor="text1"/>
        </w:rPr>
        <w:t>configured paging monitoring occasion</w:t>
      </w:r>
      <w:r>
        <w:rPr>
          <w:color w:val="000000" w:themeColor="text1"/>
        </w:rPr>
        <w:t xml:space="preserve"> (I-DRX)</w:t>
      </w:r>
      <w:r w:rsidR="009D0B1B" w:rsidRPr="0080139C">
        <w:rPr>
          <w:color w:val="000000" w:themeColor="text1"/>
        </w:rPr>
        <w:t>.</w:t>
      </w:r>
      <w:r w:rsidR="009D0B1B">
        <w:rPr>
          <w:color w:val="000000" w:themeColor="text1"/>
        </w:rPr>
        <w:t xml:space="preserve"> For NR, the function</w:t>
      </w:r>
      <w:r>
        <w:rPr>
          <w:color w:val="000000" w:themeColor="text1"/>
        </w:rPr>
        <w:t>s</w:t>
      </w:r>
      <w:r w:rsidR="009D0B1B">
        <w:rPr>
          <w:color w:val="000000" w:themeColor="text1"/>
        </w:rPr>
        <w:t xml:space="preserve"> are based on SSBs in the idle state</w:t>
      </w:r>
      <w:r w:rsidR="00010E58">
        <w:rPr>
          <w:color w:val="000000" w:themeColor="text1"/>
        </w:rPr>
        <w:t>, which may not be present during ON duration of I-DRX</w:t>
      </w:r>
      <w:r w:rsidR="009D0B1B">
        <w:rPr>
          <w:color w:val="000000" w:themeColor="text1"/>
        </w:rPr>
        <w:t>. Furthermore, m</w:t>
      </w:r>
      <w:r w:rsidR="009D0B1B" w:rsidRPr="0080139C">
        <w:rPr>
          <w:color w:val="000000" w:themeColor="text1"/>
        </w:rPr>
        <w:t>ultiple SSBs may be necessary for loop convergence and RRM monitoring/beam selection</w:t>
      </w:r>
      <w:r w:rsidR="009D0B1B">
        <w:rPr>
          <w:color w:val="000000" w:themeColor="text1"/>
        </w:rPr>
        <w:t>.</w:t>
      </w:r>
      <w:r w:rsidR="00010E58">
        <w:rPr>
          <w:lang w:val="en-GB"/>
        </w:rPr>
        <w:t xml:space="preserve"> </w:t>
      </w:r>
      <w:r w:rsidR="00F63424">
        <w:t>T</w:t>
      </w:r>
      <w:r w:rsidR="00951B8F">
        <w:t xml:space="preserve">he main power contributions in idle state </w:t>
      </w:r>
      <w:r w:rsidR="00822B04">
        <w:t>are from</w:t>
      </w:r>
      <w:r w:rsidR="00951B8F">
        <w:t xml:space="preserve"> loop convergence, RRM measurement, paging monitoring and cell re-selection if triggered. Here, we</w:t>
      </w:r>
      <w:r w:rsidR="00435705">
        <w:t xml:space="preserve"> </w:t>
      </w:r>
      <w:r w:rsidR="004C0E1C">
        <w:t>first</w:t>
      </w:r>
      <w:r w:rsidR="00435705">
        <w:t xml:space="preserve"> point out </w:t>
      </w:r>
      <w:r w:rsidR="004C0E1C">
        <w:t>some</w:t>
      </w:r>
      <w:r w:rsidR="00435705">
        <w:t xml:space="preserve"> key </w:t>
      </w:r>
      <w:r w:rsidR="004C0E1C">
        <w:t>disadvantages</w:t>
      </w:r>
      <w:r w:rsidR="00435705">
        <w:t xml:space="preserve"> of Rel-15 </w:t>
      </w:r>
      <w:r w:rsidR="00951B8F">
        <w:t>idle mode operation</w:t>
      </w:r>
      <w:r w:rsidR="00435705">
        <w:t xml:space="preserve"> compared to LTE counterparts in idle state</w:t>
      </w:r>
      <w:r w:rsidR="004C0E1C">
        <w:t xml:space="preserve"> before going more details into possible enhancements. More specifically, for Rel-15:</w:t>
      </w:r>
    </w:p>
    <w:p w14:paraId="7974FDFF" w14:textId="7E7406D7" w:rsidR="00951B8F" w:rsidRDefault="00435705" w:rsidP="00F75E04">
      <w:pPr>
        <w:numPr>
          <w:ilvl w:val="1"/>
          <w:numId w:val="9"/>
        </w:numPr>
        <w:tabs>
          <w:tab w:val="clear" w:pos="1440"/>
        </w:tabs>
        <w:ind w:left="810"/>
        <w:textAlignment w:val="auto"/>
      </w:pPr>
      <w:r>
        <w:t>UE might need l</w:t>
      </w:r>
      <w:r w:rsidRPr="00233602">
        <w:t xml:space="preserve">onger RF ON time and additional processing for RRM measurement </w:t>
      </w:r>
      <w:r>
        <w:t>since UE might need to perform</w:t>
      </w:r>
      <w:r w:rsidRPr="00233602">
        <w:t xml:space="preserve"> measurement over multiple beams</w:t>
      </w:r>
      <w:r>
        <w:t>.</w:t>
      </w:r>
    </w:p>
    <w:p w14:paraId="51135D1C" w14:textId="77777777" w:rsidR="00435705" w:rsidRPr="00233602" w:rsidRDefault="00435705" w:rsidP="00F75E04">
      <w:pPr>
        <w:numPr>
          <w:ilvl w:val="1"/>
          <w:numId w:val="9"/>
        </w:numPr>
        <w:tabs>
          <w:tab w:val="clear" w:pos="1440"/>
        </w:tabs>
        <w:ind w:left="810"/>
        <w:textAlignment w:val="auto"/>
      </w:pPr>
      <w:r>
        <w:t>For LTE, CRS is always present during ON duration of DRX. However, for NR, SSB might be present outside ON duration of DRX. As the result, NR UE might need to wake-up twice for RRM measurement and paging monitoring.</w:t>
      </w:r>
    </w:p>
    <w:p w14:paraId="6EE7E6FE" w14:textId="77777777" w:rsidR="00435705" w:rsidRPr="00233602" w:rsidRDefault="00435705" w:rsidP="00F75E04">
      <w:pPr>
        <w:numPr>
          <w:ilvl w:val="1"/>
          <w:numId w:val="9"/>
        </w:numPr>
        <w:tabs>
          <w:tab w:val="clear" w:pos="1440"/>
        </w:tabs>
        <w:ind w:left="810"/>
        <w:textAlignment w:val="auto"/>
      </w:pPr>
      <w:r w:rsidRPr="00233602">
        <w:t xml:space="preserve">Paging inefficiency </w:t>
      </w:r>
      <w:r>
        <w:t xml:space="preserve">at the network </w:t>
      </w:r>
      <w:r w:rsidRPr="00233602">
        <w:t>due to multi-beam paging</w:t>
      </w:r>
      <w:r>
        <w:t xml:space="preserve"> beam-sweeping, and inefficient paging monitoring/acquisition at the UE since UE needs to determine a suitable beam e.g., the strongest beam to receive paging</w:t>
      </w:r>
    </w:p>
    <w:p w14:paraId="580CEC8D" w14:textId="5D80B3AE" w:rsidR="0095448D" w:rsidRDefault="00F42884" w:rsidP="0095448D">
      <w:r>
        <w:t xml:space="preserve">Furthermore, </w:t>
      </w:r>
      <w:r w:rsidR="0095448D">
        <w:t xml:space="preserve">NR has been designed for both FR1 and FR2. Due to lower carrier frequency, FR1 has wider coverage than FR2. Furthermore, </w:t>
      </w:r>
      <w:r w:rsidR="00B352AC">
        <w:t xml:space="preserve">it could be </w:t>
      </w:r>
      <w:r w:rsidR="0095448D">
        <w:t>show</w:t>
      </w:r>
      <w:r w:rsidR="00B352AC">
        <w:t>n</w:t>
      </w:r>
      <w:r w:rsidR="0095448D">
        <w:t xml:space="preserve"> that UE power consumption for FR1 operation is much lower than that for FR2 operation. As a result, it is likely that typical idle UEs will camp on FR1 for coverage and power savings.</w:t>
      </w:r>
    </w:p>
    <w:p w14:paraId="0710EBCE" w14:textId="77777777" w:rsidR="006845C7" w:rsidRDefault="006845C7" w:rsidP="0085412E"/>
    <w:p w14:paraId="0AB7512D" w14:textId="53ABF633" w:rsidR="00B352AC" w:rsidRDefault="00975ABE" w:rsidP="0085412E">
      <w:r>
        <w:t xml:space="preserve">RAN1#94b </w:t>
      </w:r>
      <w:r w:rsidR="00917911">
        <w:t xml:space="preserve">made the following agreements </w:t>
      </w:r>
      <w:r>
        <w:t xml:space="preserve">to </w:t>
      </w:r>
      <w:r w:rsidR="00917911">
        <w:t xml:space="preserve">address the limitation of Rel-15 mobility procedure and to </w:t>
      </w:r>
      <w:r>
        <w:t>further study on additional resource for power savings from mobility perspectives:</w:t>
      </w:r>
    </w:p>
    <w:tbl>
      <w:tblPr>
        <w:tblStyle w:val="TableGrid"/>
        <w:tblW w:w="0" w:type="auto"/>
        <w:tblLook w:val="04A0" w:firstRow="1" w:lastRow="0" w:firstColumn="1" w:lastColumn="0" w:noHBand="0" w:noVBand="1"/>
      </w:tblPr>
      <w:tblGrid>
        <w:gridCol w:w="9962"/>
      </w:tblGrid>
      <w:tr w:rsidR="00975ABE" w14:paraId="7BFC25E7" w14:textId="77777777" w:rsidTr="00975ABE">
        <w:tc>
          <w:tcPr>
            <w:tcW w:w="9962" w:type="dxa"/>
          </w:tcPr>
          <w:p w14:paraId="66D35FD9" w14:textId="77777777" w:rsidR="00917911" w:rsidRPr="00761863" w:rsidRDefault="00917911" w:rsidP="00917911">
            <w:pPr>
              <w:rPr>
                <w:lang w:eastAsia="x-none"/>
              </w:rPr>
            </w:pPr>
            <w:r w:rsidRPr="00761863">
              <w:rPr>
                <w:highlight w:val="green"/>
                <w:lang w:eastAsia="x-none"/>
              </w:rPr>
              <w:t>Agreements</w:t>
            </w:r>
            <w:r w:rsidRPr="00761863">
              <w:rPr>
                <w:lang w:eastAsia="x-none"/>
              </w:rPr>
              <w:t>:</w:t>
            </w:r>
          </w:p>
          <w:p w14:paraId="5610F287" w14:textId="77777777" w:rsidR="00917911" w:rsidRPr="00761863" w:rsidRDefault="00917911" w:rsidP="00917911">
            <w:pPr>
              <w:pStyle w:val="BodyText"/>
              <w:numPr>
                <w:ilvl w:val="0"/>
                <w:numId w:val="16"/>
              </w:numPr>
              <w:overflowPunct/>
              <w:autoSpaceDE/>
              <w:autoSpaceDN/>
              <w:adjustRightInd/>
              <w:textAlignment w:val="auto"/>
              <w:rPr>
                <w:rFonts w:ascii="Times New Roman" w:hAnsi="Times New Roman"/>
                <w:szCs w:val="20"/>
                <w:lang w:eastAsia="zh-CN"/>
              </w:rPr>
            </w:pPr>
            <w:r w:rsidRPr="00761863">
              <w:rPr>
                <w:rFonts w:ascii="Times New Roman" w:hAnsi="Times New Roman"/>
                <w:szCs w:val="20"/>
                <w:lang w:eastAsia="zh-CN"/>
              </w:rPr>
              <w:t>Focus on stationary (e.g., 0km/h), pedestrian (e.g., 3km/h) and vehicular (e.g., 30km/h) scenarios for further studies when considering UE power saving techniques for RRM measurements,</w:t>
            </w:r>
          </w:p>
          <w:p w14:paraId="6335180E" w14:textId="77777777" w:rsidR="00917911" w:rsidRPr="00761863" w:rsidRDefault="00917911" w:rsidP="00917911">
            <w:pPr>
              <w:pStyle w:val="BodyText"/>
              <w:numPr>
                <w:ilvl w:val="0"/>
                <w:numId w:val="16"/>
              </w:numPr>
              <w:overflowPunct/>
              <w:autoSpaceDE/>
              <w:autoSpaceDN/>
              <w:adjustRightInd/>
              <w:textAlignment w:val="auto"/>
              <w:rPr>
                <w:rFonts w:ascii="Times New Roman" w:hAnsi="Times New Roman"/>
                <w:szCs w:val="20"/>
                <w:lang w:eastAsia="zh-CN"/>
              </w:rPr>
            </w:pPr>
            <w:r w:rsidRPr="00761863">
              <w:rPr>
                <w:rFonts w:ascii="Times New Roman" w:hAnsi="Times New Roman"/>
                <w:szCs w:val="20"/>
                <w:lang w:eastAsia="zh-CN"/>
              </w:rPr>
              <w:t>Further studies UE power saving for RRM measurement by considering the following issues</w:t>
            </w:r>
          </w:p>
          <w:p w14:paraId="701DE0A2" w14:textId="77777777" w:rsidR="00917911" w:rsidRDefault="00917911" w:rsidP="00917911">
            <w:pPr>
              <w:pStyle w:val="BodyText"/>
              <w:numPr>
                <w:ilvl w:val="1"/>
                <w:numId w:val="16"/>
              </w:numPr>
              <w:overflowPunct/>
              <w:autoSpaceDE/>
              <w:autoSpaceDN/>
              <w:adjustRightInd/>
              <w:textAlignment w:val="auto"/>
              <w:rPr>
                <w:rFonts w:ascii="Times New Roman" w:hAnsi="Times New Roman"/>
                <w:szCs w:val="20"/>
              </w:rPr>
            </w:pPr>
            <w:r w:rsidRPr="00761863">
              <w:rPr>
                <w:rFonts w:ascii="Times New Roman" w:hAnsi="Times New Roman"/>
                <w:szCs w:val="20"/>
              </w:rPr>
              <w:lastRenderedPageBreak/>
              <w:t>Multi-beam</w:t>
            </w:r>
            <w:r w:rsidRPr="00761863">
              <w:rPr>
                <w:rFonts w:ascii="Times New Roman" w:hAnsi="Times New Roman"/>
                <w:szCs w:val="20"/>
                <w:lang w:eastAsia="zh-CN"/>
              </w:rPr>
              <w:t>/multi-cell related</w:t>
            </w:r>
            <w:r w:rsidRPr="00761863">
              <w:rPr>
                <w:rFonts w:ascii="Times New Roman" w:hAnsi="Times New Roman"/>
                <w:szCs w:val="20"/>
              </w:rPr>
              <w:t xml:space="preserve"> RRM measurement </w:t>
            </w:r>
            <w:r w:rsidRPr="00761863">
              <w:rPr>
                <w:rFonts w:ascii="Times New Roman" w:hAnsi="Times New Roman"/>
                <w:szCs w:val="20"/>
                <w:lang w:eastAsia="zh-CN"/>
              </w:rPr>
              <w:t>issues</w:t>
            </w:r>
            <w:r w:rsidRPr="00761863">
              <w:rPr>
                <w:rFonts w:ascii="Times New Roman" w:hAnsi="Times New Roman"/>
                <w:szCs w:val="20"/>
              </w:rPr>
              <w:t>.</w:t>
            </w:r>
          </w:p>
          <w:p w14:paraId="352851B5" w14:textId="0B5C5462" w:rsidR="00917911" w:rsidRPr="00917911" w:rsidRDefault="00917911" w:rsidP="00917911">
            <w:pPr>
              <w:pStyle w:val="BodyText"/>
              <w:numPr>
                <w:ilvl w:val="1"/>
                <w:numId w:val="16"/>
              </w:numPr>
              <w:overflowPunct/>
              <w:autoSpaceDE/>
              <w:autoSpaceDN/>
              <w:adjustRightInd/>
              <w:textAlignment w:val="auto"/>
              <w:rPr>
                <w:rFonts w:ascii="Times New Roman" w:hAnsi="Times New Roman"/>
                <w:szCs w:val="20"/>
              </w:rPr>
            </w:pPr>
            <w:r w:rsidRPr="00761863">
              <w:t>Possible misalignment between SSB(s)/SMTC and DRX ON duration</w:t>
            </w:r>
          </w:p>
          <w:p w14:paraId="13470E99" w14:textId="22FF3F33" w:rsidR="00975ABE" w:rsidRPr="00761863" w:rsidRDefault="00975ABE" w:rsidP="00975ABE">
            <w:pPr>
              <w:rPr>
                <w:lang w:eastAsia="x-none"/>
              </w:rPr>
            </w:pPr>
            <w:r w:rsidRPr="00761863">
              <w:rPr>
                <w:highlight w:val="green"/>
                <w:lang w:eastAsia="x-none"/>
              </w:rPr>
              <w:t>Agreements</w:t>
            </w:r>
            <w:r w:rsidRPr="00761863">
              <w:rPr>
                <w:lang w:eastAsia="x-none"/>
              </w:rPr>
              <w:t>:</w:t>
            </w:r>
          </w:p>
          <w:p w14:paraId="2807CAD7" w14:textId="77777777" w:rsidR="00975ABE" w:rsidRPr="00761863" w:rsidRDefault="00975ABE" w:rsidP="00F75E04">
            <w:pPr>
              <w:numPr>
                <w:ilvl w:val="0"/>
                <w:numId w:val="15"/>
              </w:numPr>
              <w:overflowPunct/>
              <w:autoSpaceDE/>
              <w:autoSpaceDN/>
              <w:adjustRightInd/>
              <w:spacing w:after="0" w:line="240" w:lineRule="auto"/>
              <w:textAlignment w:val="auto"/>
            </w:pPr>
            <w:r w:rsidRPr="00761863">
              <w:t xml:space="preserve">Further study on the benefit/impact for additional resource for RRM measurements for power saving for mobility performance not inferior to that of Rel-15 </w:t>
            </w:r>
          </w:p>
          <w:p w14:paraId="4DFD69FA" w14:textId="77777777" w:rsidR="00975ABE" w:rsidRPr="00761863" w:rsidRDefault="00975ABE" w:rsidP="00F75E04">
            <w:pPr>
              <w:numPr>
                <w:ilvl w:val="1"/>
                <w:numId w:val="15"/>
              </w:numPr>
              <w:overflowPunct/>
              <w:autoSpaceDE/>
              <w:autoSpaceDN/>
              <w:adjustRightInd/>
              <w:spacing w:after="0" w:line="240" w:lineRule="auto"/>
              <w:textAlignment w:val="auto"/>
            </w:pPr>
            <w:r w:rsidRPr="00761863">
              <w:t>The schemes proposed should at least include the following aspects:</w:t>
            </w:r>
          </w:p>
          <w:p w14:paraId="0DD78DCA" w14:textId="77777777" w:rsidR="00975ABE" w:rsidRPr="00761863" w:rsidRDefault="00975ABE" w:rsidP="00F75E04">
            <w:pPr>
              <w:numPr>
                <w:ilvl w:val="2"/>
                <w:numId w:val="15"/>
              </w:numPr>
              <w:overflowPunct/>
              <w:autoSpaceDE/>
              <w:autoSpaceDN/>
              <w:adjustRightInd/>
              <w:spacing w:after="0" w:line="240" w:lineRule="auto"/>
              <w:textAlignment w:val="auto"/>
            </w:pPr>
            <w:r w:rsidRPr="00761863">
              <w:t>The signals/channels used as additional resource</w:t>
            </w:r>
          </w:p>
          <w:p w14:paraId="00E4C7AC" w14:textId="77777777" w:rsidR="00975ABE" w:rsidRDefault="00975ABE" w:rsidP="00F75E04">
            <w:pPr>
              <w:numPr>
                <w:ilvl w:val="2"/>
                <w:numId w:val="15"/>
              </w:numPr>
              <w:overflowPunct/>
              <w:autoSpaceDE/>
              <w:autoSpaceDN/>
              <w:adjustRightInd/>
              <w:spacing w:after="0" w:line="240" w:lineRule="auto"/>
              <w:textAlignment w:val="auto"/>
            </w:pPr>
            <w:r w:rsidRPr="00761863">
              <w:t>Procedure on how to use additional resources.</w:t>
            </w:r>
          </w:p>
          <w:p w14:paraId="3A55787D" w14:textId="2A119DF0" w:rsidR="00975ABE" w:rsidRDefault="00975ABE" w:rsidP="00F75E04">
            <w:pPr>
              <w:numPr>
                <w:ilvl w:val="2"/>
                <w:numId w:val="15"/>
              </w:numPr>
              <w:overflowPunct/>
              <w:autoSpaceDE/>
              <w:autoSpaceDN/>
              <w:adjustRightInd/>
              <w:spacing w:after="0" w:line="240" w:lineRule="auto"/>
              <w:textAlignment w:val="auto"/>
            </w:pPr>
            <w:r w:rsidRPr="00761863">
              <w:t>Overhead from network perspective should be considered.</w:t>
            </w:r>
          </w:p>
        </w:tc>
      </w:tr>
    </w:tbl>
    <w:p w14:paraId="7899598F" w14:textId="1B50A402" w:rsidR="00975ABE" w:rsidRDefault="00975ABE" w:rsidP="0085412E"/>
    <w:p w14:paraId="7FB0AF2C" w14:textId="44816DDB" w:rsidR="004A4A04" w:rsidRDefault="004A4A04" w:rsidP="0085412E">
      <w:r>
        <w:t>Furthermore, RAN1#</w:t>
      </w:r>
      <w:r w:rsidR="00254D86">
        <w:t>AH1901</w:t>
      </w:r>
      <w:r>
        <w:t xml:space="preserve"> made the following agreements:</w:t>
      </w:r>
    </w:p>
    <w:tbl>
      <w:tblPr>
        <w:tblStyle w:val="TableGrid"/>
        <w:tblW w:w="0" w:type="auto"/>
        <w:tblLook w:val="04A0" w:firstRow="1" w:lastRow="0" w:firstColumn="1" w:lastColumn="0" w:noHBand="0" w:noVBand="1"/>
      </w:tblPr>
      <w:tblGrid>
        <w:gridCol w:w="9962"/>
      </w:tblGrid>
      <w:tr w:rsidR="004A4A04" w14:paraId="32C5895D" w14:textId="77777777" w:rsidTr="00B833AA">
        <w:tc>
          <w:tcPr>
            <w:tcW w:w="9962" w:type="dxa"/>
          </w:tcPr>
          <w:p w14:paraId="0CC70BAE" w14:textId="77777777" w:rsidR="00254D86" w:rsidRPr="00926F0B" w:rsidRDefault="00254D86" w:rsidP="00254D86">
            <w:pPr>
              <w:rPr>
                <w:lang w:eastAsia="x-none"/>
              </w:rPr>
            </w:pPr>
            <w:r w:rsidRPr="00926F0B">
              <w:rPr>
                <w:highlight w:val="green"/>
                <w:lang w:eastAsia="x-none"/>
              </w:rPr>
              <w:t>Agreements</w:t>
            </w:r>
            <w:r w:rsidRPr="00926F0B">
              <w:rPr>
                <w:lang w:eastAsia="x-none"/>
              </w:rPr>
              <w:t>:</w:t>
            </w:r>
          </w:p>
          <w:p w14:paraId="4B17BFB1" w14:textId="77777777" w:rsidR="00254D86" w:rsidRPr="00926F0B" w:rsidRDefault="00254D86" w:rsidP="00254D86">
            <w:pPr>
              <w:numPr>
                <w:ilvl w:val="0"/>
                <w:numId w:val="14"/>
              </w:numPr>
              <w:overflowPunct/>
              <w:autoSpaceDE/>
              <w:autoSpaceDN/>
              <w:adjustRightInd/>
              <w:spacing w:after="0" w:line="240" w:lineRule="auto"/>
              <w:textAlignment w:val="auto"/>
              <w:rPr>
                <w:bCs/>
              </w:rPr>
            </w:pPr>
            <w:r w:rsidRPr="00926F0B">
              <w:rPr>
                <w:bCs/>
              </w:rPr>
              <w:t>The followings can be considered as the usage of additional resource for RRM measurement,</w:t>
            </w:r>
          </w:p>
          <w:p w14:paraId="6921CCF4"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rPr>
              <w:t>CSI-RS, including TRS</w:t>
            </w:r>
          </w:p>
          <w:p w14:paraId="50C09CCF"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lang w:eastAsia="zh-CN"/>
              </w:rPr>
              <w:t>SSS only</w:t>
            </w:r>
          </w:p>
          <w:p w14:paraId="084C87D2"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lang w:eastAsia="zh-CN"/>
              </w:rPr>
              <w:t>SSB</w:t>
            </w:r>
          </w:p>
          <w:p w14:paraId="7B0335DD"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rPr>
              <w:t>PSS, SSS and wake-up signaling/paging</w:t>
            </w:r>
          </w:p>
          <w:p w14:paraId="4536506D" w14:textId="77777777" w:rsidR="00254D86" w:rsidRPr="00926F0B" w:rsidRDefault="00254D86" w:rsidP="00254D86">
            <w:pPr>
              <w:numPr>
                <w:ilvl w:val="2"/>
                <w:numId w:val="14"/>
              </w:numPr>
              <w:overflowPunct/>
              <w:autoSpaceDE/>
              <w:autoSpaceDN/>
              <w:adjustRightInd/>
              <w:spacing w:after="0" w:line="240" w:lineRule="auto"/>
              <w:textAlignment w:val="auto"/>
              <w:rPr>
                <w:bCs/>
              </w:rPr>
            </w:pPr>
            <w:r w:rsidRPr="00926F0B">
              <w:rPr>
                <w:bCs/>
              </w:rPr>
              <w:t>E.g., including transmitted in SFN (single frequency network) manner</w:t>
            </w:r>
          </w:p>
          <w:p w14:paraId="4FB84A3A"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rPr>
              <w:t xml:space="preserve">DMRS for RMSI PDCCH/PDSCH for standalone </w:t>
            </w:r>
          </w:p>
          <w:p w14:paraId="6C046ABC"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p>
          <w:p w14:paraId="007F9C12"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14:paraId="3A931610"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rPr>
              <w:t>Note: companies report the purpose of additional resource for RRM measurement, e.g., measurement, cell search and etc.</w:t>
            </w:r>
          </w:p>
          <w:p w14:paraId="37C22E25" w14:textId="77777777" w:rsidR="00254D86" w:rsidRPr="00926F0B" w:rsidRDefault="00254D86" w:rsidP="00254D86">
            <w:pPr>
              <w:numPr>
                <w:ilvl w:val="0"/>
                <w:numId w:val="14"/>
              </w:numPr>
              <w:overflowPunct/>
              <w:autoSpaceDE/>
              <w:autoSpaceDN/>
              <w:adjustRightInd/>
              <w:spacing w:after="0" w:line="240" w:lineRule="auto"/>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14:paraId="2F710793"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lang w:eastAsia="zh-CN"/>
              </w:rPr>
              <w:t>RRC IDLE</w:t>
            </w:r>
          </w:p>
          <w:p w14:paraId="1E3C6CD8" w14:textId="77777777" w:rsidR="00254D86" w:rsidRPr="00926F0B" w:rsidRDefault="00254D86" w:rsidP="00254D86">
            <w:pPr>
              <w:numPr>
                <w:ilvl w:val="1"/>
                <w:numId w:val="14"/>
              </w:numPr>
              <w:overflowPunct/>
              <w:autoSpaceDE/>
              <w:autoSpaceDN/>
              <w:adjustRightInd/>
              <w:spacing w:after="0" w:line="240" w:lineRule="auto"/>
              <w:textAlignment w:val="auto"/>
              <w:rPr>
                <w:bCs/>
              </w:rPr>
            </w:pPr>
            <w:r w:rsidRPr="00926F0B">
              <w:rPr>
                <w:bCs/>
                <w:lang w:eastAsia="zh-CN"/>
              </w:rPr>
              <w:t>RRC INACTIVE</w:t>
            </w:r>
          </w:p>
          <w:p w14:paraId="383DB7EB" w14:textId="6DBECB3F" w:rsidR="004A4A04" w:rsidRPr="00254D86" w:rsidRDefault="00254D86" w:rsidP="00254D86">
            <w:pPr>
              <w:numPr>
                <w:ilvl w:val="1"/>
                <w:numId w:val="14"/>
              </w:numPr>
              <w:overflowPunct/>
              <w:autoSpaceDE/>
              <w:autoSpaceDN/>
              <w:adjustRightInd/>
              <w:spacing w:after="0" w:line="240" w:lineRule="auto"/>
              <w:textAlignment w:val="auto"/>
              <w:rPr>
                <w:bCs/>
              </w:rPr>
            </w:pPr>
            <w:r w:rsidRPr="00926F0B">
              <w:rPr>
                <w:bCs/>
                <w:lang w:eastAsia="zh-CN"/>
              </w:rPr>
              <w:t>RRC CONNECTED</w:t>
            </w:r>
          </w:p>
        </w:tc>
      </w:tr>
    </w:tbl>
    <w:p w14:paraId="5F338A34" w14:textId="77777777" w:rsidR="004A4A04" w:rsidRDefault="004A4A04" w:rsidP="004A4A04">
      <w:pPr>
        <w:textAlignment w:val="auto"/>
      </w:pPr>
    </w:p>
    <w:p w14:paraId="1D4F5388" w14:textId="760E3B71" w:rsidR="004C116D" w:rsidRDefault="00975ABE" w:rsidP="0085412E">
      <w:r>
        <w:t>Here</w:t>
      </w:r>
      <w:r w:rsidR="009D3120">
        <w:t>, we</w:t>
      </w:r>
      <w:r w:rsidR="00C25A2E">
        <w:t xml:space="preserve"> are</w:t>
      </w:r>
      <w:r w:rsidR="009D3120">
        <w:t xml:space="preserve"> </w:t>
      </w:r>
      <w:proofErr w:type="gramStart"/>
      <w:r w:rsidR="00135494">
        <w:t>discuss</w:t>
      </w:r>
      <w:proofErr w:type="gramEnd"/>
      <w:r w:rsidR="00135494">
        <w:t xml:space="preserve"> possible enhancements related to </w:t>
      </w:r>
      <w:r w:rsidR="009D3120">
        <w:t xml:space="preserve">mobility and paging </w:t>
      </w:r>
      <w:r w:rsidR="00135494">
        <w:t xml:space="preserve">that </w:t>
      </w:r>
      <w:r w:rsidR="009D3120">
        <w:t>could</w:t>
      </w:r>
      <w:r w:rsidR="00135494">
        <w:t xml:space="preserve"> address the limitation of Rel-15 on aspects of m</w:t>
      </w:r>
      <w:r w:rsidR="00135494" w:rsidRPr="00761863">
        <w:t>ulti-beam</w:t>
      </w:r>
      <w:r w:rsidR="00135494" w:rsidRPr="00761863">
        <w:rPr>
          <w:lang w:eastAsia="zh-CN"/>
        </w:rPr>
        <w:t>/multi-cell related</w:t>
      </w:r>
      <w:r w:rsidR="00135494" w:rsidRPr="00761863">
        <w:t xml:space="preserve"> RRM measurement </w:t>
      </w:r>
      <w:r w:rsidR="00135494">
        <w:t>and p</w:t>
      </w:r>
      <w:r w:rsidR="00135494" w:rsidRPr="00761863">
        <w:t>ossible misalignment between SSB(s)/SMTC and DRX ON duration</w:t>
      </w:r>
      <w:r w:rsidR="00135494">
        <w:t xml:space="preserve"> (e.g., for paging acquisition and RRM).</w:t>
      </w:r>
      <w:r w:rsidR="00B73DD3">
        <w:t xml:space="preserve"> </w:t>
      </w:r>
      <w:r w:rsidR="005529B5">
        <w:t>In particular, we discuss SFN reference signals</w:t>
      </w:r>
      <w:r w:rsidR="001C58DB">
        <w:t xml:space="preserve"> as additional resource for RRM and loops (e.g., AGC, TTL/FTL) together with SFN paging or SFN </w:t>
      </w:r>
      <w:r w:rsidR="00D05F69">
        <w:t>wake-up</w:t>
      </w:r>
      <w:r w:rsidR="001C58DB">
        <w:t xml:space="preserve"> signal e.g., PDCCH based </w:t>
      </w:r>
      <w:proofErr w:type="spellStart"/>
      <w:r w:rsidR="001C58DB">
        <w:t>sigalling</w:t>
      </w:r>
      <w:proofErr w:type="spellEnd"/>
      <w:r w:rsidR="001C58DB">
        <w:t>.</w:t>
      </w:r>
    </w:p>
    <w:p w14:paraId="2F347D8B" w14:textId="3E93262E" w:rsidR="004C116D" w:rsidRDefault="00E879EE" w:rsidP="004C116D">
      <w:pPr>
        <w:pStyle w:val="Heading2"/>
      </w:pPr>
      <w:r>
        <w:t>Additional resource and RRM measurement procedure</w:t>
      </w:r>
    </w:p>
    <w:p w14:paraId="7B3C95BE" w14:textId="43E5636F" w:rsidR="0085412E" w:rsidRDefault="00B73DD3" w:rsidP="0085412E">
      <w:r w:rsidRPr="00746BBC">
        <w:t>The enhancements (illustrated in</w:t>
      </w:r>
      <w:r w:rsidR="00746BBC" w:rsidRPr="00746BBC">
        <w:t xml:space="preserve"> </w:t>
      </w:r>
      <w:r w:rsidR="00746BBC" w:rsidRPr="00746BBC">
        <w:fldChar w:fldCharType="begin"/>
      </w:r>
      <w:r w:rsidR="00746BBC" w:rsidRPr="00746BBC">
        <w:instrText xml:space="preserve"> REF _Ref534990001 \h  \* MERGEFORMAT </w:instrText>
      </w:r>
      <w:r w:rsidR="00746BBC" w:rsidRPr="00746BBC">
        <w:fldChar w:fldCharType="separate"/>
      </w:r>
      <w:r w:rsidR="00342E28" w:rsidRPr="00342E28">
        <w:t xml:space="preserve">Figure </w:t>
      </w:r>
      <w:r w:rsidR="00342E28" w:rsidRPr="00342E28">
        <w:rPr>
          <w:noProof/>
        </w:rPr>
        <w:t>1</w:t>
      </w:r>
      <w:r w:rsidR="00746BBC" w:rsidRPr="00746BBC">
        <w:fldChar w:fldCharType="end"/>
      </w:r>
      <w:r>
        <w:t>), which enables a single beam operation at UE for mobility measurement and paging</w:t>
      </w:r>
      <w:r w:rsidR="00B663F5">
        <w:t xml:space="preserve"> for FR1</w:t>
      </w:r>
      <w:r>
        <w:t xml:space="preserve">, </w:t>
      </w:r>
      <w:r w:rsidR="009D3120">
        <w:t xml:space="preserve">help the idle UEs in RRC INACTIVE further extend its standby time. </w:t>
      </w:r>
      <w:r w:rsidR="0085412E">
        <w:t xml:space="preserve">In particular, </w:t>
      </w:r>
    </w:p>
    <w:p w14:paraId="5E49914F" w14:textId="5837DB1A" w:rsidR="0085412E" w:rsidRDefault="00716C77" w:rsidP="00F75E04">
      <w:pPr>
        <w:numPr>
          <w:ilvl w:val="1"/>
          <w:numId w:val="10"/>
        </w:numPr>
        <w:tabs>
          <w:tab w:val="clear" w:pos="1440"/>
          <w:tab w:val="num" w:pos="810"/>
        </w:tabs>
        <w:ind w:left="810"/>
        <w:textAlignment w:val="auto"/>
      </w:pPr>
      <w:r>
        <w:t>Network side</w:t>
      </w:r>
      <w:r w:rsidR="009B45AF">
        <w:t>: c</w:t>
      </w:r>
      <w:r w:rsidR="0085412E" w:rsidRPr="00AB6883">
        <w:t>ells within a</w:t>
      </w:r>
      <w:r w:rsidR="00B663F5">
        <w:t xml:space="preserve">n area </w:t>
      </w:r>
      <w:r w:rsidR="002142E7">
        <w:t xml:space="preserve">(e.g., RNA or RAN area) </w:t>
      </w:r>
      <w:r w:rsidR="0085412E" w:rsidRPr="00AB6883">
        <w:t>send SFN</w:t>
      </w:r>
      <w:r w:rsidR="00600DEB">
        <w:t xml:space="preserve"> (single frequency network)</w:t>
      </w:r>
      <w:r w:rsidR="0085412E" w:rsidRPr="00AB6883">
        <w:t xml:space="preserve"> </w:t>
      </w:r>
      <w:r w:rsidR="000E1418">
        <w:t xml:space="preserve">reference </w:t>
      </w:r>
      <w:r w:rsidR="0085412E" w:rsidRPr="00AB6883">
        <w:t>signals</w:t>
      </w:r>
      <w:r w:rsidR="00E90EBE">
        <w:t xml:space="preserve"> (</w:t>
      </w:r>
      <w:r w:rsidR="000E1418">
        <w:t>RS</w:t>
      </w:r>
      <w:r w:rsidR="00E90EBE">
        <w:t>)</w:t>
      </w:r>
      <w:r w:rsidR="0085412E" w:rsidRPr="00AB6883">
        <w:t xml:space="preserve"> and SFN paging </w:t>
      </w:r>
      <w:r w:rsidR="00617421">
        <w:t>over a single beam</w:t>
      </w:r>
    </w:p>
    <w:p w14:paraId="47A31A4D" w14:textId="5BF57D55" w:rsidR="00864B6D" w:rsidRPr="00AB6883" w:rsidRDefault="000C38FF" w:rsidP="00F75E04">
      <w:pPr>
        <w:numPr>
          <w:ilvl w:val="2"/>
          <w:numId w:val="10"/>
        </w:numPr>
        <w:tabs>
          <w:tab w:val="clear" w:pos="2160"/>
          <w:tab w:val="num" w:pos="1080"/>
        </w:tabs>
        <w:ind w:left="1080" w:hanging="270"/>
        <w:textAlignment w:val="auto"/>
      </w:pPr>
      <w:r>
        <w:lastRenderedPageBreak/>
        <w:t xml:space="preserve">We show in Section </w:t>
      </w:r>
      <w:r w:rsidR="00F5295D">
        <w:fldChar w:fldCharType="begin"/>
      </w:r>
      <w:r w:rsidR="00F5295D">
        <w:instrText xml:space="preserve"> REF _Ref525745919 \r \h </w:instrText>
      </w:r>
      <w:r w:rsidR="00F5295D">
        <w:fldChar w:fldCharType="separate"/>
      </w:r>
      <w:r w:rsidR="00342E28">
        <w:t>7</w:t>
      </w:r>
      <w:r w:rsidR="00F5295D">
        <w:fldChar w:fldCharType="end"/>
      </w:r>
      <w:r w:rsidR="00F5295D">
        <w:t xml:space="preserve"> </w:t>
      </w:r>
      <w:r>
        <w:t xml:space="preserve">that </w:t>
      </w:r>
      <w:r w:rsidR="00F5295D">
        <w:t xml:space="preserve">the coverage of </w:t>
      </w:r>
      <w:r>
        <w:t xml:space="preserve">SFN transmission </w:t>
      </w:r>
      <w:r w:rsidR="00F5295D">
        <w:t xml:space="preserve">is comparable to the coverage of </w:t>
      </w:r>
      <w:r>
        <w:t>multi-beam transmission</w:t>
      </w:r>
      <w:r w:rsidR="00841096">
        <w:t xml:space="preserve"> even in very coverage</w:t>
      </w:r>
      <w:r w:rsidR="00617421">
        <w:t>-limited</w:t>
      </w:r>
      <w:r w:rsidR="00841096">
        <w:t xml:space="preserve"> </w:t>
      </w:r>
      <w:proofErr w:type="spellStart"/>
      <w:r w:rsidR="00841096">
        <w:t>scenerios</w:t>
      </w:r>
      <w:proofErr w:type="spellEnd"/>
      <w:r>
        <w:t>.</w:t>
      </w:r>
    </w:p>
    <w:p w14:paraId="3DA2E361" w14:textId="186C3298" w:rsidR="00864B6D" w:rsidRDefault="009B45AF" w:rsidP="00F75E04">
      <w:pPr>
        <w:numPr>
          <w:ilvl w:val="1"/>
          <w:numId w:val="10"/>
        </w:numPr>
        <w:tabs>
          <w:tab w:val="clear" w:pos="1440"/>
          <w:tab w:val="num" w:pos="810"/>
        </w:tabs>
        <w:ind w:left="810"/>
        <w:textAlignment w:val="auto"/>
      </w:pPr>
      <w:r>
        <w:t xml:space="preserve">UE side: </w:t>
      </w:r>
      <w:r w:rsidR="00864B6D">
        <w:t xml:space="preserve">UE performs </w:t>
      </w:r>
      <w:r w:rsidR="000E1418">
        <w:t xml:space="preserve">RRM </w:t>
      </w:r>
      <w:r w:rsidR="00864B6D">
        <w:t xml:space="preserve">measurement </w:t>
      </w:r>
      <w:r w:rsidR="000E1418">
        <w:t>and loops using</w:t>
      </w:r>
      <w:r w:rsidR="00864B6D">
        <w:t xml:space="preserve"> SFN </w:t>
      </w:r>
      <w:r w:rsidR="000E1418">
        <w:t xml:space="preserve">reference </w:t>
      </w:r>
      <w:r w:rsidR="00864B6D">
        <w:t>signal</w:t>
      </w:r>
      <w:r w:rsidR="000E1418">
        <w:t>s</w:t>
      </w:r>
      <w:r w:rsidR="00864B6D">
        <w:t xml:space="preserve"> and SFN paging reception via a single beam only</w:t>
      </w:r>
    </w:p>
    <w:p w14:paraId="43E13DC1" w14:textId="77777777" w:rsidR="004C116D" w:rsidRDefault="004C116D" w:rsidP="004C116D">
      <w:pPr>
        <w:jc w:val="center"/>
      </w:pPr>
      <w:r w:rsidRPr="00B6267D">
        <w:rPr>
          <w:noProof/>
        </w:rPr>
        <w:drawing>
          <wp:inline distT="0" distB="0" distL="0" distR="0" wp14:anchorId="4483C390" wp14:editId="0DF251F8">
            <wp:extent cx="2490787" cy="2793038"/>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6338" cy="2799262"/>
                    </a:xfrm>
                    <a:prstGeom prst="rect">
                      <a:avLst/>
                    </a:prstGeom>
                    <a:noFill/>
                    <a:ln>
                      <a:noFill/>
                    </a:ln>
                  </pic:spPr>
                </pic:pic>
              </a:graphicData>
            </a:graphic>
          </wp:inline>
        </w:drawing>
      </w:r>
    </w:p>
    <w:p w14:paraId="330AE86F" w14:textId="5C40A4D2" w:rsidR="004C116D" w:rsidRPr="00C70A11" w:rsidRDefault="004C116D" w:rsidP="004C116D">
      <w:pPr>
        <w:tabs>
          <w:tab w:val="num" w:pos="1440"/>
        </w:tabs>
        <w:jc w:val="center"/>
        <w:rPr>
          <w:b/>
        </w:rPr>
      </w:pPr>
      <w:bookmarkStart w:id="7" w:name="_Ref534990001"/>
      <w:r w:rsidRPr="00C70A11">
        <w:rPr>
          <w:b/>
        </w:rPr>
        <w:t xml:space="preserve">Figure </w:t>
      </w:r>
      <w:r w:rsidRPr="00C70A11">
        <w:rPr>
          <w:b/>
          <w:noProof/>
        </w:rPr>
        <w:fldChar w:fldCharType="begin"/>
      </w:r>
      <w:r w:rsidRPr="00C70A11">
        <w:rPr>
          <w:b/>
          <w:noProof/>
        </w:rPr>
        <w:instrText xml:space="preserve"> SEQ Figure \* ARABIC </w:instrText>
      </w:r>
      <w:r w:rsidRPr="00C70A11">
        <w:rPr>
          <w:b/>
          <w:noProof/>
        </w:rPr>
        <w:fldChar w:fldCharType="separate"/>
      </w:r>
      <w:r w:rsidR="00342E28">
        <w:rPr>
          <w:b/>
          <w:noProof/>
        </w:rPr>
        <w:t>1</w:t>
      </w:r>
      <w:r w:rsidRPr="00C70A11">
        <w:rPr>
          <w:b/>
          <w:noProof/>
        </w:rPr>
        <w:fldChar w:fldCharType="end"/>
      </w:r>
      <w:bookmarkEnd w:id="7"/>
      <w:r w:rsidRPr="00C70A11">
        <w:rPr>
          <w:b/>
        </w:rPr>
        <w:t xml:space="preserve">: SFN </w:t>
      </w:r>
      <w:r w:rsidR="000E1418">
        <w:rPr>
          <w:b/>
        </w:rPr>
        <w:t>reference signals and paging transmission</w:t>
      </w:r>
    </w:p>
    <w:p w14:paraId="1A6E59CC" w14:textId="02C7BEE5" w:rsidR="004C116D" w:rsidRDefault="00314A89" w:rsidP="004C116D">
      <w:pPr>
        <w:textAlignment w:val="auto"/>
      </w:pPr>
      <w:r>
        <w:t>SFN reference signals might include the legacy Rel-15 PSS and SSS</w:t>
      </w:r>
      <w:r w:rsidR="00950FC4">
        <w:t xml:space="preserve"> which allows reusing legacy UE implementation of PSS for timing synchronization and SSS for RRM measurement</w:t>
      </w:r>
      <w:r>
        <w:t xml:space="preserve">. </w:t>
      </w:r>
      <w:r w:rsidR="004C116D">
        <w:t xml:space="preserve">The SFN </w:t>
      </w:r>
      <w:r w:rsidR="003545AE">
        <w:t>reference signals</w:t>
      </w:r>
      <w:r w:rsidR="004C116D">
        <w:t xml:space="preserve"> might be transmitted in the off-sync raster so that it does not make any impact to the initial access UEs. </w:t>
      </w:r>
      <w:r w:rsidR="00950FC4">
        <w:t xml:space="preserve">An example of SFN reference signals and paging is illustrated in </w:t>
      </w:r>
      <w:r w:rsidR="00950FC4">
        <w:fldChar w:fldCharType="begin"/>
      </w:r>
      <w:r w:rsidR="00950FC4">
        <w:instrText xml:space="preserve"> REF _Ref534374622 \h </w:instrText>
      </w:r>
      <w:r w:rsidR="00950FC4">
        <w:fldChar w:fldCharType="separate"/>
      </w:r>
      <w:r w:rsidR="00342E28">
        <w:t xml:space="preserve">Figure </w:t>
      </w:r>
      <w:r w:rsidR="00342E28">
        <w:rPr>
          <w:noProof/>
        </w:rPr>
        <w:t>2</w:t>
      </w:r>
      <w:r w:rsidR="00950FC4">
        <w:fldChar w:fldCharType="end"/>
      </w:r>
      <w:r w:rsidR="00950FC4">
        <w:t xml:space="preserve">. </w:t>
      </w:r>
      <w:r w:rsidR="004C116D">
        <w:t xml:space="preserve">To reduce the </w:t>
      </w:r>
      <w:proofErr w:type="gramStart"/>
      <w:r w:rsidR="004C116D">
        <w:t>wake up</w:t>
      </w:r>
      <w:proofErr w:type="gramEnd"/>
      <w:r w:rsidR="004C116D">
        <w:t xml:space="preserve"> time by running all necessary loops (AGC, TTL and FTL) as well as performing RRM measurement within a short duration, the SFN </w:t>
      </w:r>
      <w:r w:rsidR="003545AE">
        <w:t>reference signals</w:t>
      </w:r>
      <w:r w:rsidR="004C116D">
        <w:t xml:space="preserve"> includes multiple SSSs. </w:t>
      </w:r>
    </w:p>
    <w:p w14:paraId="7DBDC2F4" w14:textId="001FEEDA" w:rsidR="004C116D" w:rsidRDefault="00732D64" w:rsidP="004C116D">
      <w:pPr>
        <w:jc w:val="center"/>
        <w:textAlignment w:val="auto"/>
      </w:pPr>
      <w:r>
        <w:rPr>
          <w:noProof/>
        </w:rPr>
        <w:drawing>
          <wp:inline distT="0" distB="0" distL="0" distR="0" wp14:anchorId="783D57A1" wp14:editId="53C67915">
            <wp:extent cx="3444240" cy="1353185"/>
            <wp:effectExtent l="0" t="0" r="381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4240" cy="1353185"/>
                    </a:xfrm>
                    <a:prstGeom prst="rect">
                      <a:avLst/>
                    </a:prstGeom>
                    <a:noFill/>
                  </pic:spPr>
                </pic:pic>
              </a:graphicData>
            </a:graphic>
          </wp:inline>
        </w:drawing>
      </w:r>
    </w:p>
    <w:p w14:paraId="73ED02F9" w14:textId="208D2371" w:rsidR="004C116D" w:rsidRDefault="004C116D" w:rsidP="004C116D">
      <w:pPr>
        <w:pStyle w:val="Caption"/>
        <w:jc w:val="center"/>
      </w:pPr>
      <w:bookmarkStart w:id="8" w:name="_Ref534374622"/>
      <w:r>
        <w:t xml:space="preserve">Figure </w:t>
      </w:r>
      <w:r w:rsidR="00A211E6">
        <w:rPr>
          <w:noProof/>
        </w:rPr>
        <w:fldChar w:fldCharType="begin"/>
      </w:r>
      <w:r w:rsidR="00A211E6">
        <w:rPr>
          <w:noProof/>
        </w:rPr>
        <w:instrText xml:space="preserve"> SEQ Figure \* ARABIC </w:instrText>
      </w:r>
      <w:r w:rsidR="00A211E6">
        <w:rPr>
          <w:noProof/>
        </w:rPr>
        <w:fldChar w:fldCharType="separate"/>
      </w:r>
      <w:r w:rsidR="00342E28">
        <w:rPr>
          <w:noProof/>
        </w:rPr>
        <w:t>2</w:t>
      </w:r>
      <w:r w:rsidR="00A211E6">
        <w:rPr>
          <w:noProof/>
        </w:rPr>
        <w:fldChar w:fldCharType="end"/>
      </w:r>
      <w:bookmarkEnd w:id="8"/>
      <w:r>
        <w:t xml:space="preserve">: SFN </w:t>
      </w:r>
      <w:r w:rsidR="00732D64">
        <w:t>reference signals (RS)</w:t>
      </w:r>
      <w:r>
        <w:t xml:space="preserve"> and SFN paging</w:t>
      </w:r>
    </w:p>
    <w:p w14:paraId="24E600DA" w14:textId="77777777" w:rsidR="004C116D" w:rsidRDefault="004C116D" w:rsidP="0085412E">
      <w:pPr>
        <w:tabs>
          <w:tab w:val="num" w:pos="1440"/>
        </w:tabs>
      </w:pPr>
    </w:p>
    <w:p w14:paraId="7B6F469A" w14:textId="59F79480" w:rsidR="0085412E" w:rsidRDefault="0085412E" w:rsidP="0085412E">
      <w:pPr>
        <w:tabs>
          <w:tab w:val="num" w:pos="1440"/>
        </w:tabs>
      </w:pPr>
      <w:r>
        <w:t xml:space="preserve">The benefits of </w:t>
      </w:r>
      <w:r w:rsidR="004C116D">
        <w:t>the above</w:t>
      </w:r>
      <w:r>
        <w:t xml:space="preserve"> enhancement</w:t>
      </w:r>
      <w:r w:rsidR="004C116D">
        <w:t xml:space="preserve"> via SFN</w:t>
      </w:r>
      <w:r>
        <w:t>:</w:t>
      </w:r>
    </w:p>
    <w:p w14:paraId="76F47123" w14:textId="392E41DF" w:rsidR="0085412E" w:rsidRPr="001F6DEA" w:rsidRDefault="0085412E" w:rsidP="00F75E04">
      <w:pPr>
        <w:numPr>
          <w:ilvl w:val="1"/>
          <w:numId w:val="11"/>
        </w:numPr>
        <w:tabs>
          <w:tab w:val="clear" w:pos="1440"/>
          <w:tab w:val="num" w:pos="810"/>
        </w:tabs>
        <w:ind w:left="810"/>
        <w:textAlignment w:val="auto"/>
      </w:pPr>
      <w:r w:rsidRPr="001F6DEA">
        <w:t xml:space="preserve">UE performs single-beam </w:t>
      </w:r>
      <w:r>
        <w:t>mobility</w:t>
      </w:r>
      <w:r w:rsidRPr="001F6DEA">
        <w:t xml:space="preserve"> measurement (</w:t>
      </w:r>
      <w:r w:rsidR="00733EC4">
        <w:t>shorter</w:t>
      </w:r>
      <w:r w:rsidRPr="001F6DEA">
        <w:t xml:space="preserve"> RF ON </w:t>
      </w:r>
      <w:r>
        <w:t xml:space="preserve">time </w:t>
      </w:r>
      <w:r w:rsidRPr="001F6DEA">
        <w:t xml:space="preserve">and </w:t>
      </w:r>
      <w:r w:rsidR="00733EC4">
        <w:t xml:space="preserve">lower </w:t>
      </w:r>
      <w:r w:rsidRPr="001F6DEA">
        <w:t>processing overhead)</w:t>
      </w:r>
      <w:r w:rsidR="003A16A0">
        <w:t xml:space="preserve">. </w:t>
      </w:r>
      <w:r w:rsidR="0089270E">
        <w:t xml:space="preserve">It is worth noting </w:t>
      </w:r>
      <w:r w:rsidR="003A16A0">
        <w:t>that UE is expected to perform RRM measurement every I-DRX.</w:t>
      </w:r>
      <w:r w:rsidR="003E5A98">
        <w:t xml:space="preserve"> </w:t>
      </w:r>
    </w:p>
    <w:p w14:paraId="0E034085" w14:textId="0A08D3B0" w:rsidR="000B7576" w:rsidRPr="001F6DEA" w:rsidRDefault="0085412E" w:rsidP="006D5006">
      <w:pPr>
        <w:numPr>
          <w:ilvl w:val="1"/>
          <w:numId w:val="11"/>
        </w:numPr>
        <w:tabs>
          <w:tab w:val="clear" w:pos="1440"/>
          <w:tab w:val="num" w:pos="810"/>
        </w:tabs>
        <w:ind w:left="810"/>
        <w:textAlignment w:val="auto"/>
      </w:pPr>
      <w:r w:rsidRPr="001F6DEA">
        <w:t xml:space="preserve">UE </w:t>
      </w:r>
      <w:r w:rsidR="00864B6D">
        <w:t>is not required</w:t>
      </w:r>
      <w:r w:rsidRPr="001F6DEA">
        <w:t xml:space="preserve"> to perform cell reselection when moving between cells within an </w:t>
      </w:r>
      <w:r w:rsidR="00B663F5">
        <w:t>area</w:t>
      </w:r>
      <w:r w:rsidRPr="001F6DEA">
        <w:t xml:space="preserve"> (saving UE power in</w:t>
      </w:r>
      <w:r w:rsidR="00864B6D">
        <w:t xml:space="preserve"> measuring/searching neighbor cells</w:t>
      </w:r>
      <w:r w:rsidRPr="001F6DEA">
        <w:t xml:space="preserve"> </w:t>
      </w:r>
      <w:r w:rsidR="00864B6D">
        <w:t xml:space="preserve">as well as </w:t>
      </w:r>
      <w:r w:rsidRPr="001F6DEA">
        <w:t>acquiring SI from candidate cells)</w:t>
      </w:r>
      <w:r w:rsidR="003A16A0">
        <w:t xml:space="preserve">. </w:t>
      </w:r>
      <w:r w:rsidR="00732D64" w:rsidRPr="00732D64">
        <w:t>Our analysis in Section 5 shows that, with the enhancement, UEs are not required to perform cell reselection when moving between cells within an area but not on the SFN boundary. In addition, only around 3% UEs moving on SFN boundary are required to perform an area re-selection. This avoidance of cell re-selections is expected to provide significant additional UE power savings on top of RRM measurement power savings.</w:t>
      </w:r>
    </w:p>
    <w:p w14:paraId="4FCEE59B" w14:textId="65F999F4" w:rsidR="0085412E" w:rsidRDefault="0085412E" w:rsidP="00F75E04">
      <w:pPr>
        <w:numPr>
          <w:ilvl w:val="1"/>
          <w:numId w:val="11"/>
        </w:numPr>
        <w:tabs>
          <w:tab w:val="clear" w:pos="1440"/>
          <w:tab w:val="num" w:pos="810"/>
        </w:tabs>
        <w:ind w:left="810"/>
        <w:textAlignment w:val="auto"/>
      </w:pPr>
      <w:r w:rsidRPr="001F6DEA">
        <w:lastRenderedPageBreak/>
        <w:t>NW could transmit paging over a single-beam (saving NW power in paging transmission</w:t>
      </w:r>
      <w:r w:rsidR="00F40B98">
        <w:t xml:space="preserve"> and UE power in beam selection in paging reception</w:t>
      </w:r>
      <w:r w:rsidRPr="001F6DEA">
        <w:t>)</w:t>
      </w:r>
      <w:r w:rsidR="003A16A0">
        <w:t>.</w:t>
      </w:r>
    </w:p>
    <w:p w14:paraId="70345205" w14:textId="5B457CE3" w:rsidR="005132B7" w:rsidRDefault="00200404" w:rsidP="00200404">
      <w:pPr>
        <w:textAlignment w:val="auto"/>
      </w:pPr>
      <w:r>
        <w:t xml:space="preserve">Another possible enhancement is to enable SFN reference signals together with SFN </w:t>
      </w:r>
      <w:r w:rsidR="0008118A">
        <w:t>wake-up signal</w:t>
      </w:r>
      <w:r w:rsidR="001C58DB">
        <w:t xml:space="preserve"> like </w:t>
      </w:r>
      <w:r w:rsidR="007C32BC">
        <w:t>PDCCH</w:t>
      </w:r>
      <w:r w:rsidR="001C58DB">
        <w:t xml:space="preserve">-based </w:t>
      </w:r>
      <w:proofErr w:type="spellStart"/>
      <w:r w:rsidR="001C58DB">
        <w:t>signalling</w:t>
      </w:r>
      <w:proofErr w:type="spellEnd"/>
      <w:r w:rsidR="007C32BC">
        <w:t xml:space="preserve"> </w:t>
      </w:r>
      <w:r w:rsidR="001C58DB">
        <w:t>that is</w:t>
      </w:r>
      <w:r w:rsidR="007C32BC">
        <w:t xml:space="preserve"> discussed in </w:t>
      </w:r>
      <w:r w:rsidR="005529B5">
        <w:t xml:space="preserve">Section 2.1 of </w:t>
      </w:r>
      <w:r w:rsidR="005529B5">
        <w:fldChar w:fldCharType="begin"/>
      </w:r>
      <w:r w:rsidR="005529B5">
        <w:instrText xml:space="preserve"> REF _Ref534971239 \r \h </w:instrText>
      </w:r>
      <w:r w:rsidR="005529B5">
        <w:fldChar w:fldCharType="separate"/>
      </w:r>
      <w:r w:rsidR="00342E28">
        <w:t>[2]</w:t>
      </w:r>
      <w:r w:rsidR="005529B5">
        <w:fldChar w:fldCharType="end"/>
      </w:r>
      <w:r w:rsidR="005132B7">
        <w:t>. This enhancement is illustrated in</w:t>
      </w:r>
      <w:r w:rsidR="00D0253D">
        <w:t xml:space="preserve"> </w:t>
      </w:r>
      <w:r w:rsidR="00D0253D">
        <w:fldChar w:fldCharType="begin"/>
      </w:r>
      <w:r w:rsidR="00D0253D">
        <w:instrText xml:space="preserve"> REF _Ref534971672 \h </w:instrText>
      </w:r>
      <w:r w:rsidR="00D0253D">
        <w:fldChar w:fldCharType="separate"/>
      </w:r>
      <w:r w:rsidR="00342E28">
        <w:t xml:space="preserve">Figure </w:t>
      </w:r>
      <w:r w:rsidR="00342E28">
        <w:rPr>
          <w:noProof/>
        </w:rPr>
        <w:t>3</w:t>
      </w:r>
      <w:r w:rsidR="00D0253D">
        <w:fldChar w:fldCharType="end"/>
      </w:r>
      <w:r w:rsidR="00D0253D">
        <w:t>.</w:t>
      </w:r>
      <w:r w:rsidR="005132B7">
        <w:t xml:space="preserve"> </w:t>
      </w:r>
    </w:p>
    <w:p w14:paraId="603EFE2B" w14:textId="27549CA4" w:rsidR="005132B7" w:rsidRDefault="00C81FEA" w:rsidP="005132B7">
      <w:pPr>
        <w:jc w:val="center"/>
        <w:textAlignment w:val="auto"/>
      </w:pPr>
      <w:r>
        <w:rPr>
          <w:noProof/>
        </w:rPr>
        <w:drawing>
          <wp:inline distT="0" distB="0" distL="0" distR="0" wp14:anchorId="50AA7D53" wp14:editId="56160F45">
            <wp:extent cx="3438525" cy="135318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38525" cy="1353185"/>
                    </a:xfrm>
                    <a:prstGeom prst="rect">
                      <a:avLst/>
                    </a:prstGeom>
                    <a:noFill/>
                  </pic:spPr>
                </pic:pic>
              </a:graphicData>
            </a:graphic>
          </wp:inline>
        </w:drawing>
      </w:r>
    </w:p>
    <w:p w14:paraId="69712E3D" w14:textId="1CF44014" w:rsidR="005132B7" w:rsidRDefault="005132B7" w:rsidP="006D5006">
      <w:pPr>
        <w:pStyle w:val="Caption"/>
        <w:jc w:val="center"/>
      </w:pPr>
      <w:bookmarkStart w:id="9" w:name="_Ref534971672"/>
      <w:r>
        <w:t xml:space="preserve">Figure </w:t>
      </w:r>
      <w:r w:rsidR="00A211E6">
        <w:rPr>
          <w:noProof/>
        </w:rPr>
        <w:fldChar w:fldCharType="begin"/>
      </w:r>
      <w:r w:rsidR="00A211E6">
        <w:rPr>
          <w:noProof/>
        </w:rPr>
        <w:instrText xml:space="preserve"> SEQ Figure \* ARABIC </w:instrText>
      </w:r>
      <w:r w:rsidR="00A211E6">
        <w:rPr>
          <w:noProof/>
        </w:rPr>
        <w:fldChar w:fldCharType="separate"/>
      </w:r>
      <w:r w:rsidR="00342E28">
        <w:rPr>
          <w:noProof/>
        </w:rPr>
        <w:t>3</w:t>
      </w:r>
      <w:r w:rsidR="00A211E6">
        <w:rPr>
          <w:noProof/>
        </w:rPr>
        <w:fldChar w:fldCharType="end"/>
      </w:r>
      <w:bookmarkEnd w:id="9"/>
      <w:r>
        <w:t xml:space="preserve">: SFN reference signals and SFN </w:t>
      </w:r>
      <w:r w:rsidR="0005781B">
        <w:t xml:space="preserve">wake-up </w:t>
      </w:r>
      <w:r>
        <w:t>signal</w:t>
      </w:r>
    </w:p>
    <w:p w14:paraId="1EFDB9A2" w14:textId="4B5E5F67" w:rsidR="00200404" w:rsidRDefault="00200404" w:rsidP="00200404">
      <w:pPr>
        <w:textAlignment w:val="auto"/>
      </w:pPr>
    </w:p>
    <w:p w14:paraId="7E7ED924" w14:textId="376CB2A3" w:rsidR="00254D86" w:rsidRPr="0029660F" w:rsidRDefault="00E879EE" w:rsidP="00A13220">
      <w:pPr>
        <w:spacing w:after="0"/>
        <w:textAlignment w:val="auto"/>
        <w:rPr>
          <w:b/>
          <w:i/>
        </w:rPr>
      </w:pPr>
      <w:r w:rsidRPr="0029660F">
        <w:rPr>
          <w:b/>
          <w:i/>
          <w:u w:val="single"/>
        </w:rPr>
        <w:t>Proposal 2</w:t>
      </w:r>
      <w:r w:rsidRPr="0029660F">
        <w:rPr>
          <w:b/>
          <w:i/>
        </w:rPr>
        <w:t xml:space="preserve">: </w:t>
      </w:r>
      <w:r w:rsidR="00872B69" w:rsidRPr="0029660F">
        <w:rPr>
          <w:b/>
          <w:i/>
        </w:rPr>
        <w:t>C</w:t>
      </w:r>
      <w:r w:rsidRPr="0029660F">
        <w:rPr>
          <w:b/>
          <w:i/>
        </w:rPr>
        <w:t>apture the following procedure in TR when using PSS, SSS and wake-up signaling as additional resource for RRM</w:t>
      </w:r>
      <w:r w:rsidR="00A13220" w:rsidRPr="0029660F">
        <w:rPr>
          <w:b/>
          <w:i/>
        </w:rPr>
        <w:t xml:space="preserve"> for FR1</w:t>
      </w:r>
      <w:r w:rsidR="00EB0677" w:rsidRPr="0029660F">
        <w:rPr>
          <w:b/>
          <w:i/>
        </w:rPr>
        <w:t xml:space="preserve"> in RRC-IDLE/RRC-INACTIVE:</w:t>
      </w:r>
    </w:p>
    <w:p w14:paraId="7CB22B7C" w14:textId="76DAA205" w:rsidR="00A13220" w:rsidRPr="0029660F" w:rsidRDefault="00A13220" w:rsidP="00A13220">
      <w:pPr>
        <w:pStyle w:val="ListParagraph"/>
        <w:numPr>
          <w:ilvl w:val="0"/>
          <w:numId w:val="8"/>
        </w:numPr>
        <w:tabs>
          <w:tab w:val="clear" w:pos="360"/>
          <w:tab w:val="num" w:pos="810"/>
        </w:tabs>
        <w:ind w:left="630" w:hanging="270"/>
        <w:rPr>
          <w:rFonts w:ascii="Times New Roman" w:hAnsi="Times New Roman"/>
          <w:b/>
          <w:i/>
          <w:sz w:val="20"/>
          <w:szCs w:val="20"/>
        </w:rPr>
      </w:pPr>
      <w:r w:rsidRPr="0029660F">
        <w:rPr>
          <w:rFonts w:ascii="Times New Roman" w:hAnsi="Times New Roman"/>
          <w:b/>
          <w:i/>
          <w:sz w:val="20"/>
          <w:szCs w:val="20"/>
        </w:rPr>
        <w:t xml:space="preserve">Cells within an area (e.g., RNA or RAN area) </w:t>
      </w:r>
      <w:r w:rsidR="00872B69" w:rsidRPr="0029660F">
        <w:rPr>
          <w:rFonts w:ascii="Times New Roman" w:hAnsi="Times New Roman"/>
          <w:b/>
          <w:i/>
          <w:sz w:val="20"/>
          <w:szCs w:val="20"/>
        </w:rPr>
        <w:t>periodically broadcast</w:t>
      </w:r>
      <w:r w:rsidRPr="0029660F">
        <w:rPr>
          <w:rFonts w:ascii="Times New Roman" w:hAnsi="Times New Roman"/>
          <w:b/>
          <w:i/>
          <w:sz w:val="20"/>
          <w:szCs w:val="20"/>
        </w:rPr>
        <w:t xml:space="preserve"> </w:t>
      </w:r>
      <w:r w:rsidR="00B56230" w:rsidRPr="0029660F">
        <w:rPr>
          <w:rFonts w:ascii="Times New Roman" w:hAnsi="Times New Roman"/>
          <w:b/>
          <w:i/>
          <w:sz w:val="20"/>
          <w:szCs w:val="20"/>
        </w:rPr>
        <w:t xml:space="preserve">PSS, SSS and wake-up signaling in an SFN manner </w:t>
      </w:r>
      <w:r w:rsidRPr="0029660F">
        <w:rPr>
          <w:rFonts w:ascii="Times New Roman" w:hAnsi="Times New Roman"/>
          <w:b/>
          <w:i/>
          <w:sz w:val="20"/>
          <w:szCs w:val="20"/>
        </w:rPr>
        <w:t>over a single beam</w:t>
      </w:r>
    </w:p>
    <w:p w14:paraId="67B695AF" w14:textId="7744F943" w:rsidR="00872B69" w:rsidRPr="0029660F" w:rsidRDefault="00872B69" w:rsidP="00872B69">
      <w:pPr>
        <w:pStyle w:val="ListParagraph"/>
        <w:numPr>
          <w:ilvl w:val="1"/>
          <w:numId w:val="8"/>
        </w:numPr>
        <w:rPr>
          <w:rFonts w:ascii="Times New Roman" w:hAnsi="Times New Roman"/>
          <w:b/>
          <w:i/>
          <w:sz w:val="20"/>
          <w:szCs w:val="20"/>
        </w:rPr>
      </w:pPr>
      <w:r w:rsidRPr="0029660F">
        <w:rPr>
          <w:rFonts w:ascii="Times New Roman" w:hAnsi="Times New Roman"/>
          <w:b/>
          <w:i/>
          <w:sz w:val="20"/>
          <w:szCs w:val="20"/>
        </w:rPr>
        <w:t xml:space="preserve">PSS and SSS are not transmitted on a sync frequency raster </w:t>
      </w:r>
    </w:p>
    <w:p w14:paraId="0B930631" w14:textId="6AE7527F" w:rsidR="00872B69" w:rsidRPr="0029660F" w:rsidRDefault="00A13220" w:rsidP="00A13220">
      <w:pPr>
        <w:pStyle w:val="ListParagraph"/>
        <w:numPr>
          <w:ilvl w:val="0"/>
          <w:numId w:val="8"/>
        </w:numPr>
        <w:tabs>
          <w:tab w:val="clear" w:pos="360"/>
          <w:tab w:val="num" w:pos="810"/>
        </w:tabs>
        <w:ind w:left="630" w:hanging="270"/>
        <w:rPr>
          <w:rFonts w:ascii="Times New Roman" w:hAnsi="Times New Roman"/>
          <w:b/>
          <w:i/>
          <w:sz w:val="20"/>
          <w:szCs w:val="20"/>
        </w:rPr>
      </w:pPr>
      <w:r w:rsidRPr="0029660F">
        <w:rPr>
          <w:rFonts w:ascii="Times New Roman" w:hAnsi="Times New Roman"/>
          <w:b/>
          <w:i/>
          <w:sz w:val="20"/>
          <w:szCs w:val="20"/>
        </w:rPr>
        <w:t xml:space="preserve">UE performs </w:t>
      </w:r>
      <w:r w:rsidR="00872B69" w:rsidRPr="0029660F">
        <w:rPr>
          <w:rFonts w:ascii="Times New Roman" w:hAnsi="Times New Roman"/>
          <w:b/>
          <w:i/>
          <w:sz w:val="20"/>
          <w:szCs w:val="20"/>
        </w:rPr>
        <w:t>SSS RSRP/RSRQ measurement of a camping area</w:t>
      </w:r>
      <w:r w:rsidR="00EB0677" w:rsidRPr="0029660F">
        <w:rPr>
          <w:rFonts w:ascii="Times New Roman" w:hAnsi="Times New Roman"/>
          <w:b/>
          <w:i/>
          <w:sz w:val="20"/>
          <w:szCs w:val="20"/>
        </w:rPr>
        <w:t xml:space="preserve"> and neighbor areas if triggered</w:t>
      </w:r>
    </w:p>
    <w:p w14:paraId="4754BF02" w14:textId="7E896457" w:rsidR="00EB0677" w:rsidRPr="0029660F" w:rsidRDefault="00EB0677" w:rsidP="00A13220">
      <w:pPr>
        <w:pStyle w:val="ListParagraph"/>
        <w:numPr>
          <w:ilvl w:val="0"/>
          <w:numId w:val="8"/>
        </w:numPr>
        <w:tabs>
          <w:tab w:val="clear" w:pos="360"/>
          <w:tab w:val="num" w:pos="810"/>
        </w:tabs>
        <w:ind w:left="630" w:hanging="270"/>
        <w:rPr>
          <w:rFonts w:ascii="Times New Roman" w:hAnsi="Times New Roman"/>
          <w:b/>
          <w:i/>
          <w:sz w:val="20"/>
          <w:szCs w:val="20"/>
        </w:rPr>
      </w:pPr>
      <w:r w:rsidRPr="0029660F">
        <w:rPr>
          <w:rFonts w:ascii="Times New Roman" w:hAnsi="Times New Roman"/>
          <w:b/>
          <w:i/>
          <w:sz w:val="20"/>
          <w:szCs w:val="20"/>
        </w:rPr>
        <w:t>UE tracks wake-up signaling to detect whether UE is paged or not</w:t>
      </w:r>
    </w:p>
    <w:p w14:paraId="77DB5F9A" w14:textId="7ABDB4E6" w:rsidR="00EB0677" w:rsidRPr="0029660F" w:rsidRDefault="00EB0677" w:rsidP="00EB0677">
      <w:pPr>
        <w:pStyle w:val="ListParagraph"/>
        <w:numPr>
          <w:ilvl w:val="1"/>
          <w:numId w:val="8"/>
        </w:numPr>
        <w:rPr>
          <w:rFonts w:ascii="Times New Roman" w:hAnsi="Times New Roman"/>
          <w:b/>
          <w:i/>
          <w:sz w:val="20"/>
          <w:szCs w:val="20"/>
        </w:rPr>
      </w:pPr>
      <w:r w:rsidRPr="0029660F">
        <w:rPr>
          <w:rFonts w:ascii="Times New Roman" w:hAnsi="Times New Roman"/>
          <w:b/>
          <w:i/>
          <w:sz w:val="20"/>
          <w:szCs w:val="20"/>
        </w:rPr>
        <w:t>If UE is paged, UE shall determine a suitable cell to acquire pagin</w:t>
      </w:r>
      <w:r w:rsidR="004F1EDB" w:rsidRPr="0029660F">
        <w:rPr>
          <w:rFonts w:ascii="Times New Roman" w:hAnsi="Times New Roman"/>
          <w:b/>
          <w:i/>
          <w:sz w:val="20"/>
          <w:szCs w:val="20"/>
        </w:rPr>
        <w:t>g</w:t>
      </w:r>
      <w:r w:rsidRPr="0029660F">
        <w:rPr>
          <w:rFonts w:ascii="Times New Roman" w:hAnsi="Times New Roman"/>
          <w:b/>
          <w:i/>
          <w:sz w:val="20"/>
          <w:szCs w:val="20"/>
        </w:rPr>
        <w:t>. Otherwise, UE goes to sleep.</w:t>
      </w:r>
    </w:p>
    <w:p w14:paraId="12B8FFD0" w14:textId="796E1A0F" w:rsidR="00E879EE" w:rsidRPr="0029660F" w:rsidRDefault="00E879EE" w:rsidP="00200404">
      <w:pPr>
        <w:textAlignment w:val="auto"/>
      </w:pPr>
    </w:p>
    <w:p w14:paraId="39DC2359" w14:textId="4326FE34" w:rsidR="004F1EDB" w:rsidRPr="0029660F" w:rsidRDefault="004F1EDB" w:rsidP="004F1EDB">
      <w:pPr>
        <w:spacing w:after="0"/>
        <w:textAlignment w:val="auto"/>
        <w:rPr>
          <w:b/>
          <w:i/>
        </w:rPr>
      </w:pPr>
      <w:r w:rsidRPr="0029660F">
        <w:rPr>
          <w:b/>
          <w:i/>
          <w:u w:val="single"/>
        </w:rPr>
        <w:t>Proposal 3</w:t>
      </w:r>
      <w:r w:rsidRPr="0029660F">
        <w:rPr>
          <w:b/>
          <w:i/>
        </w:rPr>
        <w:t>: Capture the following procedure in TR when using PSS, SSS and paging as additional resource for RRM for FR1 in RRC-IDLE/RRC-INACTIVE:</w:t>
      </w:r>
    </w:p>
    <w:p w14:paraId="4D44D21E" w14:textId="753DBA7D" w:rsidR="004F1EDB" w:rsidRPr="0029660F" w:rsidRDefault="004F1EDB" w:rsidP="004F1EDB">
      <w:pPr>
        <w:pStyle w:val="ListParagraph"/>
        <w:numPr>
          <w:ilvl w:val="0"/>
          <w:numId w:val="8"/>
        </w:numPr>
        <w:tabs>
          <w:tab w:val="clear" w:pos="360"/>
          <w:tab w:val="num" w:pos="810"/>
        </w:tabs>
        <w:ind w:left="630" w:hanging="270"/>
        <w:rPr>
          <w:rFonts w:ascii="Times New Roman" w:hAnsi="Times New Roman"/>
          <w:b/>
          <w:i/>
          <w:sz w:val="20"/>
          <w:szCs w:val="20"/>
        </w:rPr>
      </w:pPr>
      <w:r w:rsidRPr="0029660F">
        <w:rPr>
          <w:rFonts w:ascii="Times New Roman" w:hAnsi="Times New Roman"/>
          <w:b/>
          <w:i/>
          <w:sz w:val="20"/>
          <w:szCs w:val="20"/>
        </w:rPr>
        <w:t>Cells within an area (e.g., RNA or RAN area) periodically broadcast PSS, SSS and paging in an SFN manner over a single beam</w:t>
      </w:r>
    </w:p>
    <w:p w14:paraId="643D98FF" w14:textId="77777777" w:rsidR="004F1EDB" w:rsidRPr="0029660F" w:rsidRDefault="004F1EDB" w:rsidP="004F1EDB">
      <w:pPr>
        <w:pStyle w:val="ListParagraph"/>
        <w:numPr>
          <w:ilvl w:val="1"/>
          <w:numId w:val="8"/>
        </w:numPr>
        <w:rPr>
          <w:rFonts w:ascii="Times New Roman" w:hAnsi="Times New Roman"/>
          <w:b/>
          <w:i/>
          <w:sz w:val="20"/>
          <w:szCs w:val="20"/>
        </w:rPr>
      </w:pPr>
      <w:r w:rsidRPr="0029660F">
        <w:rPr>
          <w:rFonts w:ascii="Times New Roman" w:hAnsi="Times New Roman"/>
          <w:b/>
          <w:i/>
          <w:sz w:val="20"/>
          <w:szCs w:val="20"/>
        </w:rPr>
        <w:t xml:space="preserve">PSS and SSS are not transmitted on a sync frequency raster </w:t>
      </w:r>
    </w:p>
    <w:p w14:paraId="2A234F25" w14:textId="77777777" w:rsidR="004F1EDB" w:rsidRPr="0029660F" w:rsidRDefault="004F1EDB" w:rsidP="004F1EDB">
      <w:pPr>
        <w:pStyle w:val="ListParagraph"/>
        <w:numPr>
          <w:ilvl w:val="0"/>
          <w:numId w:val="8"/>
        </w:numPr>
        <w:tabs>
          <w:tab w:val="clear" w:pos="360"/>
          <w:tab w:val="num" w:pos="810"/>
        </w:tabs>
        <w:ind w:left="630" w:hanging="270"/>
        <w:rPr>
          <w:rFonts w:ascii="Times New Roman" w:hAnsi="Times New Roman"/>
          <w:b/>
          <w:i/>
          <w:sz w:val="20"/>
          <w:szCs w:val="20"/>
        </w:rPr>
      </w:pPr>
      <w:r w:rsidRPr="0029660F">
        <w:rPr>
          <w:rFonts w:ascii="Times New Roman" w:hAnsi="Times New Roman"/>
          <w:b/>
          <w:i/>
          <w:sz w:val="20"/>
          <w:szCs w:val="20"/>
        </w:rPr>
        <w:t>UE performs SSS RSRP/RSRQ measurement of a camping area and neighbor areas if triggered</w:t>
      </w:r>
    </w:p>
    <w:p w14:paraId="14A35044" w14:textId="77777777" w:rsidR="004F1EDB" w:rsidRPr="0029660F" w:rsidRDefault="004F1EDB" w:rsidP="00D67BA4">
      <w:pPr>
        <w:pStyle w:val="ListParagraph"/>
        <w:numPr>
          <w:ilvl w:val="0"/>
          <w:numId w:val="8"/>
        </w:numPr>
        <w:tabs>
          <w:tab w:val="clear" w:pos="360"/>
          <w:tab w:val="num" w:pos="810"/>
        </w:tabs>
        <w:ind w:left="630" w:hanging="270"/>
        <w:rPr>
          <w:b/>
          <w:i/>
        </w:rPr>
      </w:pPr>
      <w:r w:rsidRPr="0029660F">
        <w:rPr>
          <w:rFonts w:ascii="Times New Roman" w:hAnsi="Times New Roman"/>
          <w:b/>
          <w:i/>
          <w:sz w:val="20"/>
          <w:szCs w:val="20"/>
        </w:rPr>
        <w:t>UE decodes paging for the page.</w:t>
      </w:r>
    </w:p>
    <w:p w14:paraId="0FEAB2DB" w14:textId="424EE4FB" w:rsidR="004F1EDB" w:rsidRPr="0029660F" w:rsidRDefault="004F1EDB" w:rsidP="004F1EDB">
      <w:pPr>
        <w:pStyle w:val="ListParagraph"/>
        <w:numPr>
          <w:ilvl w:val="1"/>
          <w:numId w:val="8"/>
        </w:numPr>
        <w:rPr>
          <w:b/>
          <w:i/>
        </w:rPr>
      </w:pPr>
      <w:r w:rsidRPr="0029660F">
        <w:rPr>
          <w:rFonts w:ascii="Times New Roman" w:hAnsi="Times New Roman"/>
          <w:b/>
          <w:i/>
          <w:sz w:val="20"/>
          <w:szCs w:val="20"/>
        </w:rPr>
        <w:t>If UE is paged, UE shall determine a suitable cell to transit into RRC-CONNECTED. Otherwise, UE goes to sleep.</w:t>
      </w:r>
    </w:p>
    <w:p w14:paraId="43767024" w14:textId="77777777" w:rsidR="004F1EDB" w:rsidRDefault="004F1EDB" w:rsidP="004F1EDB">
      <w:pPr>
        <w:textAlignment w:val="auto"/>
      </w:pPr>
    </w:p>
    <w:p w14:paraId="6101BAAF" w14:textId="24BC86C7" w:rsidR="00200404" w:rsidRDefault="00200404" w:rsidP="00200404">
      <w:pPr>
        <w:pStyle w:val="Heading2"/>
      </w:pPr>
      <w:bookmarkStart w:id="10" w:name="_Ref1131124"/>
      <w:r>
        <w:t>Power saving analysis</w:t>
      </w:r>
      <w:bookmarkEnd w:id="10"/>
    </w:p>
    <w:p w14:paraId="6AE81871" w14:textId="519EF6C2" w:rsidR="00093113" w:rsidRDefault="006F0C46" w:rsidP="00A42175">
      <w:pPr>
        <w:textAlignment w:val="auto"/>
      </w:pPr>
      <w:bookmarkStart w:id="11" w:name="_Hlk525290989"/>
      <w:r>
        <w:t xml:space="preserve">To further understand the UE power savings of </w:t>
      </w:r>
      <w:r w:rsidR="001630BC">
        <w:t>the proposed scheme</w:t>
      </w:r>
      <w:r>
        <w:t xml:space="preserve">, we </w:t>
      </w:r>
      <w:r w:rsidR="00FC4042">
        <w:t>use the agreed power model</w:t>
      </w:r>
      <w:r w:rsidR="00C61112">
        <w:t>s</w:t>
      </w:r>
      <w:r w:rsidR="00FC4042">
        <w:t xml:space="preserve"> for FR1</w:t>
      </w:r>
      <w:r w:rsidR="00A46316">
        <w:t xml:space="preserve"> </w:t>
      </w:r>
      <w:r w:rsidR="00FC4042">
        <w:t xml:space="preserve">to </w:t>
      </w:r>
      <w:proofErr w:type="spellStart"/>
      <w:r>
        <w:t>analyse</w:t>
      </w:r>
      <w:proofErr w:type="spellEnd"/>
      <w:r>
        <w:t xml:space="preserve"> the power that UE consumes </w:t>
      </w:r>
      <w:r w:rsidR="00C61112">
        <w:t xml:space="preserve">in the </w:t>
      </w:r>
      <w:r w:rsidR="001630BC">
        <w:t xml:space="preserve">legacy </w:t>
      </w:r>
      <w:r w:rsidR="00C61112">
        <w:t xml:space="preserve">baseline and the </w:t>
      </w:r>
      <w:r w:rsidR="001630BC">
        <w:t xml:space="preserve">proposed </w:t>
      </w:r>
      <w:r w:rsidR="00C61112">
        <w:t>SFN scheme</w:t>
      </w:r>
      <w:r>
        <w:t>.</w:t>
      </w:r>
      <w:r w:rsidR="00A3675A">
        <w:t xml:space="preserve"> </w:t>
      </w:r>
      <w:r w:rsidR="00DD646F">
        <w:t>Furthermore, all the power components agreed in RAN1 AH1901 are used in the analysis.</w:t>
      </w:r>
      <w:r w:rsidR="002C2D01">
        <w:t xml:space="preserve"> </w:t>
      </w:r>
      <w:r w:rsidR="00DD646F">
        <w:t>T</w:t>
      </w:r>
      <w:r w:rsidR="00A42175">
        <w:t>he measurement power</w:t>
      </w:r>
      <w:r w:rsidR="00534431">
        <w:t xml:space="preserve"> saving</w:t>
      </w:r>
      <w:r w:rsidR="00A42175">
        <w:t xml:space="preserve"> gain is computed as</w:t>
      </w:r>
    </w:p>
    <w:p w14:paraId="178E83EF" w14:textId="72A93361" w:rsidR="00093113" w:rsidRPr="00851D0C" w:rsidRDefault="002C3175" w:rsidP="005946A6">
      <w:pPr>
        <w:textAlignment w:val="auto"/>
      </w:pPr>
      <m:oMathPara>
        <m:oMath>
          <m:r>
            <w:rPr>
              <w:rFonts w:ascii="Cambria Math" w:hAnsi="Cambria Math"/>
            </w:rPr>
            <m:t>G=</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SFN</m:t>
                      </m:r>
                    </m:sub>
                  </m:sSub>
                </m:num>
                <m:den>
                  <m:sSub>
                    <m:sSubPr>
                      <m:ctrlPr>
                        <w:rPr>
                          <w:rFonts w:ascii="Cambria Math" w:hAnsi="Cambria Math"/>
                          <w:i/>
                        </w:rPr>
                      </m:ctrlPr>
                    </m:sSubPr>
                    <m:e>
                      <m:r>
                        <w:rPr>
                          <w:rFonts w:ascii="Cambria Math" w:hAnsi="Cambria Math"/>
                        </w:rPr>
                        <m:t>P</m:t>
                      </m:r>
                    </m:e>
                    <m:sub>
                      <m:r>
                        <w:rPr>
                          <w:rFonts w:ascii="Cambria Math" w:hAnsi="Cambria Math"/>
                        </w:rPr>
                        <m:t>base</m:t>
                      </m:r>
                    </m:sub>
                  </m:sSub>
                </m:den>
              </m:f>
            </m:e>
          </m:d>
          <m:r>
            <w:rPr>
              <w:rFonts w:ascii="Cambria Math" w:hAnsi="Cambria Math"/>
            </w:rPr>
            <m:t>*100</m:t>
          </m:r>
        </m:oMath>
      </m:oMathPara>
    </w:p>
    <w:p w14:paraId="0E70FA07" w14:textId="63B72E5C" w:rsidR="00470CC2" w:rsidRDefault="00470CC2" w:rsidP="00470CC2">
      <w:pPr>
        <w:textAlignment w:val="auto"/>
      </w:pPr>
      <w:r>
        <w:t>The power saving gain analysis is based on the power states, power values and assumed energy that are provided in</w:t>
      </w:r>
      <w:r w:rsidR="006371FA">
        <w:t xml:space="preserve"> </w:t>
      </w:r>
      <w:r w:rsidR="006371FA">
        <w:fldChar w:fldCharType="begin"/>
      </w:r>
      <w:r w:rsidR="006371FA">
        <w:instrText xml:space="preserve"> REF _Ref534988381 \h </w:instrText>
      </w:r>
      <w:r w:rsidR="006371FA">
        <w:fldChar w:fldCharType="separate"/>
      </w:r>
      <w:r w:rsidR="00342E28">
        <w:t xml:space="preserve">Table </w:t>
      </w:r>
      <w:r w:rsidR="00342E28">
        <w:rPr>
          <w:noProof/>
        </w:rPr>
        <w:t>1</w:t>
      </w:r>
      <w:r w:rsidR="006371FA">
        <w:fldChar w:fldCharType="end"/>
      </w:r>
      <w:r w:rsidR="006371FA">
        <w:t>.</w:t>
      </w:r>
    </w:p>
    <w:p w14:paraId="46D85C0A" w14:textId="501FBF40" w:rsidR="00D84CFA" w:rsidRDefault="00D84CFA" w:rsidP="00D84CFA">
      <w:pPr>
        <w:pStyle w:val="Caption"/>
        <w:jc w:val="center"/>
      </w:pPr>
      <w:bookmarkStart w:id="12" w:name="_Ref534988381"/>
      <w:r>
        <w:t xml:space="preserve">Table </w:t>
      </w:r>
      <w:r w:rsidR="00A211E6">
        <w:rPr>
          <w:noProof/>
        </w:rPr>
        <w:fldChar w:fldCharType="begin"/>
      </w:r>
      <w:r w:rsidR="00A211E6">
        <w:rPr>
          <w:noProof/>
        </w:rPr>
        <w:instrText xml:space="preserve"> SEQ Table \* ARABIC </w:instrText>
      </w:r>
      <w:r w:rsidR="00A211E6">
        <w:rPr>
          <w:noProof/>
        </w:rPr>
        <w:fldChar w:fldCharType="separate"/>
      </w:r>
      <w:r w:rsidR="00342E28">
        <w:rPr>
          <w:noProof/>
        </w:rPr>
        <w:t>1</w:t>
      </w:r>
      <w:r w:rsidR="00A211E6">
        <w:rPr>
          <w:noProof/>
        </w:rPr>
        <w:fldChar w:fldCharType="end"/>
      </w:r>
      <w:bookmarkEnd w:id="12"/>
      <w:r>
        <w:t xml:space="preserve">: Power states and their </w:t>
      </w:r>
      <w:r w:rsidR="008830E7">
        <w:t xml:space="preserve">agreed </w:t>
      </w:r>
      <w:r>
        <w:t>power</w:t>
      </w:r>
      <w:r w:rsidR="00E10656">
        <w:t xml:space="preserve"> values</w:t>
      </w:r>
      <w:r>
        <w:t xml:space="preserve"> for I-DRX</w:t>
      </w:r>
    </w:p>
    <w:tbl>
      <w:tblPr>
        <w:tblStyle w:val="TableGrid"/>
        <w:tblW w:w="0" w:type="auto"/>
        <w:jc w:val="center"/>
        <w:tblLook w:val="04A0" w:firstRow="1" w:lastRow="0" w:firstColumn="1" w:lastColumn="0" w:noHBand="0" w:noVBand="1"/>
      </w:tblPr>
      <w:tblGrid>
        <w:gridCol w:w="3595"/>
        <w:gridCol w:w="1714"/>
        <w:gridCol w:w="1514"/>
        <w:gridCol w:w="1452"/>
        <w:gridCol w:w="1137"/>
      </w:tblGrid>
      <w:tr w:rsidR="00E10656" w:rsidRPr="00C46FC8" w14:paraId="0DD7D74F" w14:textId="77777777" w:rsidTr="00C07EFA">
        <w:trPr>
          <w:jc w:val="center"/>
        </w:trPr>
        <w:tc>
          <w:tcPr>
            <w:tcW w:w="3595" w:type="dxa"/>
          </w:tcPr>
          <w:p w14:paraId="41E71007" w14:textId="77777777" w:rsidR="00E10656" w:rsidRPr="002B3A8C" w:rsidRDefault="00E10656" w:rsidP="00C07EFA">
            <w:pPr>
              <w:jc w:val="center"/>
              <w:rPr>
                <w:b/>
              </w:rPr>
            </w:pPr>
            <w:r w:rsidRPr="002B3A8C">
              <w:rPr>
                <w:b/>
              </w:rPr>
              <w:t>Power state</w:t>
            </w:r>
          </w:p>
        </w:tc>
        <w:tc>
          <w:tcPr>
            <w:tcW w:w="1714" w:type="dxa"/>
          </w:tcPr>
          <w:p w14:paraId="585EB209" w14:textId="77777777" w:rsidR="00E10656" w:rsidRPr="002B3A8C" w:rsidRDefault="00E10656" w:rsidP="00C07EFA">
            <w:pPr>
              <w:jc w:val="center"/>
              <w:rPr>
                <w:b/>
              </w:rPr>
            </w:pPr>
            <w:r w:rsidRPr="002B3A8C">
              <w:rPr>
                <w:b/>
              </w:rPr>
              <w:t>Power</w:t>
            </w:r>
          </w:p>
        </w:tc>
        <w:tc>
          <w:tcPr>
            <w:tcW w:w="1514" w:type="dxa"/>
          </w:tcPr>
          <w:p w14:paraId="43E0E6C6" w14:textId="77777777" w:rsidR="00E10656" w:rsidRPr="002B3A8C" w:rsidRDefault="00E10656" w:rsidP="00C07EFA">
            <w:pPr>
              <w:jc w:val="center"/>
              <w:rPr>
                <w:b/>
              </w:rPr>
            </w:pPr>
            <w:r w:rsidRPr="002B3A8C">
              <w:rPr>
                <w:b/>
              </w:rPr>
              <w:t>Duration (</w:t>
            </w:r>
            <w:proofErr w:type="spellStart"/>
            <w:r w:rsidRPr="002B3A8C">
              <w:rPr>
                <w:b/>
              </w:rPr>
              <w:t>ms</w:t>
            </w:r>
            <w:proofErr w:type="spellEnd"/>
            <w:r w:rsidRPr="002B3A8C">
              <w:rPr>
                <w:b/>
              </w:rPr>
              <w:t>)</w:t>
            </w:r>
          </w:p>
        </w:tc>
        <w:tc>
          <w:tcPr>
            <w:tcW w:w="1452" w:type="dxa"/>
          </w:tcPr>
          <w:p w14:paraId="26021C2A" w14:textId="77777777" w:rsidR="00E10656" w:rsidRPr="002B3A8C" w:rsidRDefault="00E10656" w:rsidP="00C07EFA">
            <w:pPr>
              <w:jc w:val="center"/>
              <w:rPr>
                <w:b/>
              </w:rPr>
            </w:pPr>
            <w:r w:rsidRPr="002B3A8C">
              <w:rPr>
                <w:b/>
              </w:rPr>
              <w:t>Energy</w:t>
            </w:r>
          </w:p>
        </w:tc>
        <w:tc>
          <w:tcPr>
            <w:tcW w:w="1137" w:type="dxa"/>
          </w:tcPr>
          <w:p w14:paraId="39FF2FC1" w14:textId="77777777" w:rsidR="00E10656" w:rsidRPr="00C46FC8" w:rsidRDefault="00E10656" w:rsidP="00C07EFA">
            <w:pPr>
              <w:jc w:val="center"/>
              <w:rPr>
                <w:b/>
              </w:rPr>
            </w:pPr>
            <w:r>
              <w:rPr>
                <w:b/>
              </w:rPr>
              <w:t>Energy Notation</w:t>
            </w:r>
          </w:p>
        </w:tc>
      </w:tr>
      <w:tr w:rsidR="00E10656" w14:paraId="7928F4AC" w14:textId="77777777" w:rsidTr="00C07EFA">
        <w:trPr>
          <w:jc w:val="center"/>
        </w:trPr>
        <w:tc>
          <w:tcPr>
            <w:tcW w:w="3595" w:type="dxa"/>
          </w:tcPr>
          <w:p w14:paraId="2C6B9D29" w14:textId="77777777" w:rsidR="00E10656" w:rsidRDefault="00E10656" w:rsidP="00C07EFA">
            <w:pPr>
              <w:jc w:val="center"/>
            </w:pPr>
            <w:r>
              <w:lastRenderedPageBreak/>
              <w:t xml:space="preserve">Loop (AGC, TTL &amp; FTL) </w:t>
            </w:r>
          </w:p>
        </w:tc>
        <w:tc>
          <w:tcPr>
            <w:tcW w:w="1714" w:type="dxa"/>
          </w:tcPr>
          <w:p w14:paraId="3778EEDC" w14:textId="77777777" w:rsidR="00E10656" w:rsidRDefault="00E10656" w:rsidP="00C07EFA">
            <w:pPr>
              <w:jc w:val="center"/>
            </w:pPr>
            <w:r>
              <w:t>100</w:t>
            </w:r>
          </w:p>
        </w:tc>
        <w:tc>
          <w:tcPr>
            <w:tcW w:w="1514" w:type="dxa"/>
          </w:tcPr>
          <w:p w14:paraId="357033E8" w14:textId="77777777" w:rsidR="00E10656" w:rsidRDefault="00E10656" w:rsidP="00C07EFA">
            <w:pPr>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452" w:type="dxa"/>
          </w:tcPr>
          <w:p w14:paraId="2C8417C9" w14:textId="77777777" w:rsidR="00E10656" w:rsidRDefault="00E10656" w:rsidP="00C07EFA">
            <w:pPr>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137" w:type="dxa"/>
          </w:tcPr>
          <w:p w14:paraId="62913EF4"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E10656" w14:paraId="31E92BA5" w14:textId="77777777" w:rsidTr="00C07EFA">
        <w:trPr>
          <w:jc w:val="center"/>
        </w:trPr>
        <w:tc>
          <w:tcPr>
            <w:tcW w:w="3595" w:type="dxa"/>
          </w:tcPr>
          <w:p w14:paraId="333F691D" w14:textId="77777777" w:rsidR="00E10656" w:rsidRDefault="00E10656" w:rsidP="00C07EFA">
            <w:pPr>
              <w:jc w:val="center"/>
            </w:pPr>
            <w:r>
              <w:t>Paging (PDCCH-only)</w:t>
            </w:r>
            <w:r w:rsidDel="00C46FC8">
              <w:t xml:space="preserve"> </w:t>
            </w:r>
          </w:p>
        </w:tc>
        <w:tc>
          <w:tcPr>
            <w:tcW w:w="1714" w:type="dxa"/>
          </w:tcPr>
          <w:p w14:paraId="22B0567A" w14:textId="77777777" w:rsidR="00E10656" w:rsidRDefault="00E10656" w:rsidP="00C07EFA">
            <w:pPr>
              <w:jc w:val="center"/>
            </w:pPr>
            <w:r>
              <w:t>100</w:t>
            </w:r>
          </w:p>
        </w:tc>
        <w:tc>
          <w:tcPr>
            <w:tcW w:w="1514" w:type="dxa"/>
          </w:tcPr>
          <w:p w14:paraId="61F25119" w14:textId="1F067D38" w:rsidR="00E10656" w:rsidRDefault="007431A7" w:rsidP="00C07EFA">
            <w:pPr>
              <w:jc w:val="center"/>
            </w:pPr>
            <w:r>
              <w:t>0.5</w:t>
            </w:r>
          </w:p>
        </w:tc>
        <w:tc>
          <w:tcPr>
            <w:tcW w:w="1452" w:type="dxa"/>
          </w:tcPr>
          <w:p w14:paraId="281E1090" w14:textId="4D1E4F86" w:rsidR="00E10656" w:rsidRDefault="007431A7" w:rsidP="00C07EFA">
            <w:pPr>
              <w:jc w:val="center"/>
            </w:pPr>
            <w:r>
              <w:t>5</w:t>
            </w:r>
            <w:r w:rsidR="00E10656">
              <w:t>0</w:t>
            </w:r>
          </w:p>
        </w:tc>
        <w:tc>
          <w:tcPr>
            <w:tcW w:w="1137" w:type="dxa"/>
          </w:tcPr>
          <w:p w14:paraId="246E2E0B"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E10656" w14:paraId="247F1524" w14:textId="77777777" w:rsidTr="00C07EFA">
        <w:trPr>
          <w:jc w:val="center"/>
        </w:trPr>
        <w:tc>
          <w:tcPr>
            <w:tcW w:w="3595" w:type="dxa"/>
          </w:tcPr>
          <w:p w14:paraId="593C3600" w14:textId="77777777" w:rsidR="00E10656" w:rsidRDefault="00E10656" w:rsidP="00C07EFA">
            <w:pPr>
              <w:jc w:val="center"/>
            </w:pPr>
            <w:r>
              <w:t>SIB1 decoding (PDCCH+PDSCH)</w:t>
            </w:r>
          </w:p>
        </w:tc>
        <w:tc>
          <w:tcPr>
            <w:tcW w:w="1714" w:type="dxa"/>
          </w:tcPr>
          <w:p w14:paraId="75F08EC4" w14:textId="77777777" w:rsidR="00E10656" w:rsidRDefault="00E10656" w:rsidP="00C07EFA">
            <w:pPr>
              <w:jc w:val="center"/>
            </w:pPr>
            <w:r>
              <w:t>300</w:t>
            </w:r>
          </w:p>
        </w:tc>
        <w:tc>
          <w:tcPr>
            <w:tcW w:w="1514" w:type="dxa"/>
          </w:tcPr>
          <w:p w14:paraId="28A1DD35" w14:textId="77777777" w:rsidR="00E10656" w:rsidRDefault="00E10656" w:rsidP="00C07EFA">
            <w:pPr>
              <w:jc w:val="center"/>
            </w:pPr>
            <w:r>
              <w:t>1</w:t>
            </w:r>
          </w:p>
        </w:tc>
        <w:tc>
          <w:tcPr>
            <w:tcW w:w="1452" w:type="dxa"/>
          </w:tcPr>
          <w:p w14:paraId="64AFF239" w14:textId="77777777" w:rsidR="00E10656" w:rsidRDefault="00E10656" w:rsidP="00C07EFA">
            <w:pPr>
              <w:jc w:val="center"/>
            </w:pPr>
            <w:r>
              <w:t>300</w:t>
            </w:r>
          </w:p>
        </w:tc>
        <w:tc>
          <w:tcPr>
            <w:tcW w:w="1137" w:type="dxa"/>
          </w:tcPr>
          <w:p w14:paraId="4CEC68D8"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SIB1</m:t>
                    </m:r>
                  </m:sub>
                </m:sSub>
              </m:oMath>
            </m:oMathPara>
          </w:p>
        </w:tc>
      </w:tr>
      <w:tr w:rsidR="00E10656" w14:paraId="320DEAE7" w14:textId="77777777" w:rsidTr="00C07EFA">
        <w:trPr>
          <w:jc w:val="center"/>
        </w:trPr>
        <w:tc>
          <w:tcPr>
            <w:tcW w:w="3595" w:type="dxa"/>
          </w:tcPr>
          <w:p w14:paraId="3A5AC46B" w14:textId="77777777" w:rsidR="00E10656" w:rsidRDefault="00E10656" w:rsidP="00C07EFA">
            <w:pPr>
              <w:jc w:val="center"/>
            </w:pPr>
            <w:r>
              <w:t>Neighbor cell search (within SMTC)</w:t>
            </w:r>
          </w:p>
        </w:tc>
        <w:tc>
          <w:tcPr>
            <w:tcW w:w="1714" w:type="dxa"/>
          </w:tcPr>
          <w:p w14:paraId="472E1B81" w14:textId="77777777" w:rsidR="00E10656" w:rsidRDefault="00E10656" w:rsidP="00C07EFA">
            <w:pPr>
              <w:jc w:val="center"/>
            </w:pPr>
            <w:r>
              <w:t>150</w:t>
            </w:r>
          </w:p>
        </w:tc>
        <w:tc>
          <w:tcPr>
            <w:tcW w:w="1514" w:type="dxa"/>
          </w:tcPr>
          <w:p w14:paraId="4EE20D83" w14:textId="77777777" w:rsidR="00E10656" w:rsidRDefault="00E10656" w:rsidP="00C07EFA">
            <w:pPr>
              <w:jc w:val="center"/>
            </w:pPr>
            <w:r>
              <w:t>2</w:t>
            </w:r>
          </w:p>
        </w:tc>
        <w:tc>
          <w:tcPr>
            <w:tcW w:w="1452" w:type="dxa"/>
          </w:tcPr>
          <w:p w14:paraId="512D38C6" w14:textId="77777777" w:rsidR="00E10656" w:rsidRDefault="00E10656" w:rsidP="00C07EFA">
            <w:pPr>
              <w:jc w:val="center"/>
            </w:pPr>
            <w:r>
              <w:t>300</w:t>
            </w:r>
          </w:p>
        </w:tc>
        <w:tc>
          <w:tcPr>
            <w:tcW w:w="1137" w:type="dxa"/>
          </w:tcPr>
          <w:p w14:paraId="4EE7EA22"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E10656" w14:paraId="1BB00FF3" w14:textId="77777777" w:rsidTr="00C07EFA">
        <w:trPr>
          <w:trHeight w:val="651"/>
          <w:jc w:val="center"/>
        </w:trPr>
        <w:tc>
          <w:tcPr>
            <w:tcW w:w="3595" w:type="dxa"/>
          </w:tcPr>
          <w:p w14:paraId="5AF95D82" w14:textId="77777777" w:rsidR="00E10656" w:rsidRDefault="00E10656" w:rsidP="00C07EFA">
            <w:pPr>
              <w:jc w:val="center"/>
            </w:pPr>
            <w:r>
              <w:t xml:space="preserve">L-SSB measurement </w:t>
            </w:r>
          </w:p>
        </w:tc>
        <w:tc>
          <w:tcPr>
            <w:tcW w:w="4680" w:type="dxa"/>
            <w:gridSpan w:val="3"/>
          </w:tcPr>
          <w:p w14:paraId="2B8529E8" w14:textId="77777777" w:rsidR="00E10656" w:rsidRDefault="00E10656" w:rsidP="00C07EFA">
            <w:pPr>
              <w:jc w:val="left"/>
            </w:pPr>
            <w:r>
              <w:t>Depending on the # of SSBs to be measured and whether UE is stationary or not</w:t>
            </w:r>
          </w:p>
        </w:tc>
        <w:bookmarkStart w:id="13" w:name="_Hlk534644229"/>
        <w:tc>
          <w:tcPr>
            <w:tcW w:w="1137" w:type="dxa"/>
          </w:tcPr>
          <w:p w14:paraId="2EA56F6A"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meas</m:t>
                    </m:r>
                  </m:sub>
                </m:sSub>
              </m:oMath>
            </m:oMathPara>
            <w:bookmarkEnd w:id="13"/>
          </w:p>
        </w:tc>
      </w:tr>
      <w:tr w:rsidR="00E10656" w14:paraId="2A5FD92D" w14:textId="77777777" w:rsidTr="00C07EFA">
        <w:trPr>
          <w:jc w:val="center"/>
        </w:trPr>
        <w:tc>
          <w:tcPr>
            <w:tcW w:w="3595" w:type="dxa"/>
          </w:tcPr>
          <w:p w14:paraId="4C6099F8" w14:textId="77777777" w:rsidR="00E10656" w:rsidRDefault="00E10656" w:rsidP="00C07EFA">
            <w:pPr>
              <w:jc w:val="center"/>
            </w:pPr>
            <w:r>
              <w:t>Serving cell SSB/CSI-RS processing</w:t>
            </w:r>
          </w:p>
        </w:tc>
        <w:tc>
          <w:tcPr>
            <w:tcW w:w="1714" w:type="dxa"/>
          </w:tcPr>
          <w:p w14:paraId="30FF9DE1" w14:textId="77777777" w:rsidR="00E10656" w:rsidRDefault="00E10656" w:rsidP="00C07EFA">
            <w:pPr>
              <w:jc w:val="center"/>
            </w:pPr>
            <w:r>
              <w:t>100</w:t>
            </w:r>
          </w:p>
        </w:tc>
        <w:tc>
          <w:tcPr>
            <w:tcW w:w="1514" w:type="dxa"/>
          </w:tcPr>
          <w:p w14:paraId="595891F6" w14:textId="77777777" w:rsidR="00E10656" w:rsidRDefault="00E10656" w:rsidP="00C07EFA">
            <w:pPr>
              <w:jc w:val="center"/>
            </w:pPr>
            <w:r>
              <w:t>0.5</w:t>
            </w:r>
          </w:p>
        </w:tc>
        <w:tc>
          <w:tcPr>
            <w:tcW w:w="1452" w:type="dxa"/>
          </w:tcPr>
          <w:p w14:paraId="35E46050" w14:textId="77777777" w:rsidR="00E10656" w:rsidRDefault="00E10656" w:rsidP="00C07EFA">
            <w:pPr>
              <w:jc w:val="center"/>
            </w:pPr>
            <w:r>
              <w:t>50</w:t>
            </w:r>
          </w:p>
        </w:tc>
        <w:tc>
          <w:tcPr>
            <w:tcW w:w="1137" w:type="dxa"/>
          </w:tcPr>
          <w:p w14:paraId="154F9DA7"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E10656" w14:paraId="55C8D445" w14:textId="77777777" w:rsidTr="00C07EFA">
        <w:trPr>
          <w:jc w:val="center"/>
        </w:trPr>
        <w:tc>
          <w:tcPr>
            <w:tcW w:w="3595" w:type="dxa"/>
          </w:tcPr>
          <w:p w14:paraId="3A1B4E18" w14:textId="77777777" w:rsidR="00E10656" w:rsidRDefault="00E10656" w:rsidP="00C07EFA">
            <w:pPr>
              <w:jc w:val="center"/>
            </w:pPr>
            <w:r>
              <w:t>Light sleep 1 (between consecutive SSBs for the loops and RRM measurement)</w:t>
            </w:r>
          </w:p>
        </w:tc>
        <w:tc>
          <w:tcPr>
            <w:tcW w:w="1714" w:type="dxa"/>
          </w:tcPr>
          <w:p w14:paraId="448FB1C8" w14:textId="77777777" w:rsidR="00E10656" w:rsidRDefault="00E10656" w:rsidP="00C07EFA">
            <w:pPr>
              <w:jc w:val="center"/>
            </w:pPr>
            <w:r w:rsidRPr="002B3A8C">
              <w:t>20</w:t>
            </w:r>
          </w:p>
        </w:tc>
        <w:tc>
          <w:tcPr>
            <w:tcW w:w="1514" w:type="dxa"/>
          </w:tcPr>
          <w:p w14:paraId="57A40EEF" w14:textId="77777777" w:rsidR="00E10656" w:rsidRDefault="00E10656" w:rsidP="00C07EFA">
            <w:pPr>
              <w:jc w:val="center"/>
            </w:pPr>
            <w:r w:rsidRPr="002B3A8C">
              <w:t>19.5</w:t>
            </w:r>
          </w:p>
        </w:tc>
        <w:tc>
          <w:tcPr>
            <w:tcW w:w="1452" w:type="dxa"/>
          </w:tcPr>
          <w:p w14:paraId="4BDDD964" w14:textId="77777777" w:rsidR="00E10656" w:rsidRDefault="00E10656" w:rsidP="00C07EFA">
            <w:pPr>
              <w:jc w:val="center"/>
            </w:pPr>
            <w:r w:rsidRPr="002B3A8C">
              <w:t>390</w:t>
            </w:r>
          </w:p>
        </w:tc>
        <w:tc>
          <w:tcPr>
            <w:tcW w:w="1137" w:type="dxa"/>
          </w:tcPr>
          <w:p w14:paraId="18E9A0C1"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E10656" w14:paraId="37EA98C6" w14:textId="77777777" w:rsidTr="00C07EFA">
        <w:trPr>
          <w:jc w:val="center"/>
        </w:trPr>
        <w:tc>
          <w:tcPr>
            <w:tcW w:w="3595" w:type="dxa"/>
          </w:tcPr>
          <w:p w14:paraId="148431D6" w14:textId="77777777" w:rsidR="00E10656" w:rsidRDefault="00E10656" w:rsidP="00C07EFA">
            <w:pPr>
              <w:jc w:val="center"/>
            </w:pPr>
            <w:r>
              <w:t>Light sleep 2 (gap between PO and the closest SSB)</w:t>
            </w:r>
          </w:p>
        </w:tc>
        <w:tc>
          <w:tcPr>
            <w:tcW w:w="1714" w:type="dxa"/>
          </w:tcPr>
          <w:p w14:paraId="2E789F42" w14:textId="77777777" w:rsidR="00E10656" w:rsidRDefault="00E10656" w:rsidP="00C07EFA">
            <w:pPr>
              <w:jc w:val="center"/>
            </w:pPr>
            <w:r w:rsidRPr="002B3A8C">
              <w:t>20</w:t>
            </w:r>
          </w:p>
        </w:tc>
        <w:tc>
          <w:tcPr>
            <w:tcW w:w="1514" w:type="dxa"/>
          </w:tcPr>
          <w:p w14:paraId="64826983" w14:textId="77777777" w:rsidR="00E10656" w:rsidRDefault="00E10656" w:rsidP="00C07EFA">
            <w:pPr>
              <w:jc w:val="center"/>
            </w:pPr>
            <w:r w:rsidRPr="002B3A8C">
              <w:t>10</w:t>
            </w:r>
          </w:p>
        </w:tc>
        <w:tc>
          <w:tcPr>
            <w:tcW w:w="1452" w:type="dxa"/>
          </w:tcPr>
          <w:p w14:paraId="7A16ABD1" w14:textId="77777777" w:rsidR="00E10656" w:rsidRDefault="00E10656" w:rsidP="00C07EFA">
            <w:pPr>
              <w:jc w:val="center"/>
            </w:pPr>
            <w:r w:rsidRPr="002B3A8C">
              <w:t>200</w:t>
            </w:r>
          </w:p>
        </w:tc>
        <w:tc>
          <w:tcPr>
            <w:tcW w:w="1137" w:type="dxa"/>
          </w:tcPr>
          <w:p w14:paraId="52CA59F9"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E10656" w14:paraId="53354B0D" w14:textId="77777777" w:rsidTr="00C07EFA">
        <w:trPr>
          <w:jc w:val="center"/>
        </w:trPr>
        <w:tc>
          <w:tcPr>
            <w:tcW w:w="3595" w:type="dxa"/>
          </w:tcPr>
          <w:p w14:paraId="3DF3AC50" w14:textId="77777777" w:rsidR="00E10656" w:rsidRDefault="00E10656" w:rsidP="00C07EFA">
            <w:pPr>
              <w:jc w:val="center"/>
            </w:pPr>
            <w:r>
              <w:t>Light sleep transition</w:t>
            </w:r>
          </w:p>
        </w:tc>
        <w:tc>
          <w:tcPr>
            <w:tcW w:w="1714" w:type="dxa"/>
          </w:tcPr>
          <w:p w14:paraId="48263E5F" w14:textId="77777777" w:rsidR="00E10656" w:rsidRDefault="00E10656" w:rsidP="00C07EFA">
            <w:pPr>
              <w:jc w:val="center"/>
            </w:pPr>
          </w:p>
        </w:tc>
        <w:tc>
          <w:tcPr>
            <w:tcW w:w="1514" w:type="dxa"/>
          </w:tcPr>
          <w:p w14:paraId="7E339D06" w14:textId="77777777" w:rsidR="00E10656" w:rsidRDefault="00E10656" w:rsidP="00C07EFA">
            <w:pPr>
              <w:jc w:val="center"/>
            </w:pPr>
          </w:p>
        </w:tc>
        <w:tc>
          <w:tcPr>
            <w:tcW w:w="1452" w:type="dxa"/>
          </w:tcPr>
          <w:p w14:paraId="1D1BD935" w14:textId="77777777" w:rsidR="00E10656" w:rsidRDefault="00E10656" w:rsidP="00C07EFA">
            <w:pPr>
              <w:jc w:val="center"/>
            </w:pPr>
            <w:r>
              <w:t>100</w:t>
            </w:r>
          </w:p>
        </w:tc>
        <w:tc>
          <w:tcPr>
            <w:tcW w:w="1137" w:type="dxa"/>
          </w:tcPr>
          <w:p w14:paraId="50687AA1"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E10656" w14:paraId="054EF9D4" w14:textId="77777777" w:rsidTr="00C07EFA">
        <w:trPr>
          <w:jc w:val="center"/>
        </w:trPr>
        <w:tc>
          <w:tcPr>
            <w:tcW w:w="3595" w:type="dxa"/>
          </w:tcPr>
          <w:p w14:paraId="3E8D2663" w14:textId="77777777" w:rsidR="00E10656" w:rsidRDefault="00E10656" w:rsidP="00C07EFA">
            <w:pPr>
              <w:jc w:val="center"/>
            </w:pPr>
            <w:r>
              <w:t>Deep sleep transition</w:t>
            </w:r>
          </w:p>
        </w:tc>
        <w:tc>
          <w:tcPr>
            <w:tcW w:w="1714" w:type="dxa"/>
          </w:tcPr>
          <w:p w14:paraId="480676AF" w14:textId="77777777" w:rsidR="00E10656" w:rsidRDefault="00E10656" w:rsidP="00C07EFA">
            <w:pPr>
              <w:jc w:val="center"/>
            </w:pPr>
          </w:p>
        </w:tc>
        <w:tc>
          <w:tcPr>
            <w:tcW w:w="1514" w:type="dxa"/>
          </w:tcPr>
          <w:p w14:paraId="3B0405CB" w14:textId="77777777" w:rsidR="00E10656" w:rsidRDefault="00E10656" w:rsidP="00C07EFA">
            <w:pPr>
              <w:jc w:val="center"/>
            </w:pPr>
          </w:p>
        </w:tc>
        <w:tc>
          <w:tcPr>
            <w:tcW w:w="1452" w:type="dxa"/>
          </w:tcPr>
          <w:p w14:paraId="245F1E01" w14:textId="77777777" w:rsidR="00E10656" w:rsidRDefault="00E10656" w:rsidP="00C07EFA">
            <w:pPr>
              <w:jc w:val="center"/>
            </w:pPr>
            <w:r>
              <w:t>450</w:t>
            </w:r>
          </w:p>
        </w:tc>
        <w:tc>
          <w:tcPr>
            <w:tcW w:w="1137" w:type="dxa"/>
          </w:tcPr>
          <w:p w14:paraId="700EDD5C"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E10656" w14:paraId="78F966BE" w14:textId="77777777" w:rsidTr="00C07EFA">
        <w:trPr>
          <w:jc w:val="center"/>
        </w:trPr>
        <w:tc>
          <w:tcPr>
            <w:tcW w:w="3595" w:type="dxa"/>
          </w:tcPr>
          <w:p w14:paraId="41D2E09B" w14:textId="77777777" w:rsidR="00E10656" w:rsidRDefault="00E10656" w:rsidP="00C07EFA">
            <w:pPr>
              <w:jc w:val="center"/>
            </w:pPr>
            <w:r>
              <w:t>Deep sleep</w:t>
            </w:r>
          </w:p>
        </w:tc>
        <w:tc>
          <w:tcPr>
            <w:tcW w:w="1714" w:type="dxa"/>
          </w:tcPr>
          <w:p w14:paraId="51FF62B0" w14:textId="77777777" w:rsidR="00E10656" w:rsidRDefault="00E10656" w:rsidP="00C07EFA">
            <w:pPr>
              <w:jc w:val="center"/>
            </w:pPr>
            <w:r>
              <w:t>1</w:t>
            </w:r>
          </w:p>
        </w:tc>
        <w:tc>
          <w:tcPr>
            <w:tcW w:w="1514" w:type="dxa"/>
          </w:tcPr>
          <w:p w14:paraId="4D79E59C" w14:textId="77777777" w:rsidR="00E10656" w:rsidRDefault="00E10656" w:rsidP="00C07EFA">
            <w:pPr>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452" w:type="dxa"/>
          </w:tcPr>
          <w:p w14:paraId="586A6C2F" w14:textId="77777777" w:rsidR="00E10656" w:rsidRDefault="00E10656" w:rsidP="00C07EFA">
            <w:pPr>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137" w:type="dxa"/>
          </w:tcPr>
          <w:p w14:paraId="05C5311A" w14:textId="77777777" w:rsidR="00E10656" w:rsidRDefault="00DA3146" w:rsidP="00C07EFA">
            <w:pPr>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r w:rsidR="00E10656" w14:paraId="46A22352" w14:textId="77777777" w:rsidTr="00C07EFA">
        <w:trPr>
          <w:jc w:val="center"/>
        </w:trPr>
        <w:tc>
          <w:tcPr>
            <w:tcW w:w="9412" w:type="dxa"/>
            <w:gridSpan w:val="5"/>
          </w:tcPr>
          <w:p w14:paraId="12E77EFD" w14:textId="77777777" w:rsidR="00E10656" w:rsidRDefault="00E10656" w:rsidP="00C07EFA">
            <w:pPr>
              <w:textAlignment w:val="auto"/>
            </w:pPr>
            <w:r>
              <w:t xml:space="preserve">Note: </w:t>
            </w:r>
          </w:p>
          <w:p w14:paraId="55FF5C0B" w14:textId="77777777" w:rsidR="00E10656" w:rsidRDefault="00DA3146" w:rsidP="00E10656">
            <w:pPr>
              <w:numPr>
                <w:ilvl w:val="0"/>
                <w:numId w:val="24"/>
              </w:numPr>
              <w:textAlignment w:val="auto"/>
            </w:pPr>
            <m:oMath>
              <m:sSub>
                <m:sSubPr>
                  <m:ctrlPr>
                    <w:rPr>
                      <w:rFonts w:ascii="Cambria Math" w:hAnsi="Cambria Math"/>
                      <w:i/>
                    </w:rPr>
                  </m:ctrlPr>
                </m:sSubPr>
                <m:e>
                  <m:r>
                    <w:rPr>
                      <w:rFonts w:ascii="Cambria Math" w:hAnsi="Cambria Math"/>
                    </w:rPr>
                    <m:t>N</m:t>
                  </m:r>
                </m:e>
                <m:sub>
                  <m:r>
                    <w:rPr>
                      <w:rFonts w:ascii="Cambria Math" w:hAnsi="Cambria Math"/>
                    </w:rPr>
                    <m:t>SSBS</m:t>
                  </m:r>
                </m:sub>
              </m:sSub>
            </m:oMath>
            <w:r w:rsidR="00E10656">
              <w:t xml:space="preserve"> is the number of SSBs (one SSB in each SSB set) needed to run AGC/FTL/TTL loops (assuming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=3</m:t>
              </m:r>
            </m:oMath>
            <w:r w:rsidR="00E10656">
              <w:t xml:space="preserve"> in the analysis)</w:t>
            </w:r>
          </w:p>
          <w:p w14:paraId="4FA89D2D" w14:textId="77777777" w:rsidR="00E10656" w:rsidRDefault="00DA3146" w:rsidP="00E10656">
            <w:pPr>
              <w:numPr>
                <w:ilvl w:val="0"/>
                <w:numId w:val="24"/>
              </w:numPr>
              <w:textAlignment w:val="auto"/>
            </w:pPr>
            <m:oMath>
              <m:sSub>
                <m:sSubPr>
                  <m:ctrlPr>
                    <w:rPr>
                      <w:rFonts w:ascii="Cambria Math" w:hAnsi="Cambria Math"/>
                      <w:i/>
                    </w:rPr>
                  </m:ctrlPr>
                </m:sSubPr>
                <m:e>
                  <m:r>
                    <w:rPr>
                      <w:rFonts w:ascii="Cambria Math" w:hAnsi="Cambria Math"/>
                    </w:rPr>
                    <m:t>T</m:t>
                  </m:r>
                </m:e>
                <m:sub>
                  <m:r>
                    <w:rPr>
                      <w:rFonts w:ascii="Cambria Math" w:hAnsi="Cambria Math"/>
                    </w:rPr>
                    <m:t>active,I</m:t>
                  </m:r>
                </m:sub>
              </m:sSub>
            </m:oMath>
            <w:r w:rsidR="00E10656">
              <w:t xml:space="preserve"> is the whole duration other than the deep sleep within an I-</w:t>
            </w:r>
            <w:proofErr w:type="gramStart"/>
            <w:r w:rsidR="00E10656">
              <w:t>DRX</w:t>
            </w:r>
            <w:proofErr w:type="gramEnd"/>
          </w:p>
          <w:p w14:paraId="407AEB50" w14:textId="3B4961A8" w:rsidR="00F93C0F" w:rsidRDefault="00F93C0F" w:rsidP="00E10656">
            <w:pPr>
              <w:numPr>
                <w:ilvl w:val="0"/>
                <w:numId w:val="24"/>
              </w:numPr>
              <w:textAlignment w:val="auto"/>
            </w:pPr>
            <w:r>
              <w:t>For paging, 10% false alarm is assumed</w:t>
            </w:r>
            <w:r w:rsidR="00C52B3F">
              <w:t xml:space="preserve"> (i.e., 10% both PDCCH and PDSCH are decoded)</w:t>
            </w:r>
          </w:p>
        </w:tc>
      </w:tr>
    </w:tbl>
    <w:p w14:paraId="1E860D91" w14:textId="17C32EA6" w:rsidR="009F1076" w:rsidRDefault="009F1076" w:rsidP="009F1076"/>
    <w:p w14:paraId="180394C2" w14:textId="2065CC0D" w:rsidR="00F07201" w:rsidRDefault="00F07201" w:rsidP="00F07201">
      <w:pPr>
        <w:textAlignment w:val="auto"/>
      </w:pPr>
      <w:r>
        <w:t xml:space="preserve">The baseline </w:t>
      </w:r>
      <w:r w:rsidR="006A48D9">
        <w:t xml:space="preserve">UE </w:t>
      </w:r>
      <w:r>
        <w:t xml:space="preserve">power consumption </w:t>
      </w:r>
      <w:r w:rsidR="006A48D9">
        <w:t>in</w:t>
      </w:r>
      <w:r>
        <w:t xml:space="preserve"> I-DRX is given by</w:t>
      </w:r>
    </w:p>
    <w:p w14:paraId="5C6E8F62" w14:textId="77777777" w:rsidR="00F07201" w:rsidRPr="002B3A8C" w:rsidRDefault="00DA3146" w:rsidP="00F07201">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base, IDRX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page</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r>
            <w:rPr>
              <w:rFonts w:ascii="Cambria Math" w:hAnsi="Cambria Math"/>
              <w:sz w:val="22"/>
            </w:rPr>
            <m:t xml:space="preserve"> </m:t>
          </m:r>
        </m:oMath>
      </m:oMathPara>
    </w:p>
    <w:p w14:paraId="187F8DF0" w14:textId="77777777" w:rsidR="00F07201" w:rsidRDefault="00F07201" w:rsidP="00F07201">
      <w:pPr>
        <w:textAlignment w:val="auto"/>
      </w:pPr>
      <w:r>
        <w:t xml:space="preserve">where </w:t>
      </w:r>
    </w:p>
    <w:p w14:paraId="7074FE8F" w14:textId="0CBC9415" w:rsidR="00F07201" w:rsidRDefault="00F07201" w:rsidP="00FE2361">
      <w:pPr>
        <w:numPr>
          <w:ilvl w:val="0"/>
          <w:numId w:val="29"/>
        </w:numPr>
        <w:textAlignment w:val="auto"/>
      </w:pPr>
      <w:r>
        <w:t xml:space="preserve">For </w:t>
      </w:r>
      <w:proofErr w:type="spellStart"/>
      <w:r>
        <w:t>statitionay</w:t>
      </w:r>
      <w:proofErr w:type="spellEnd"/>
      <w:r>
        <w:t xml:space="preserve">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2B3A8C">
        <w:rPr>
          <w:iCs/>
        </w:rPr>
        <w:t xml:space="preserve"> </w:t>
      </w:r>
      <w:r>
        <w:rPr>
          <w:iCs/>
        </w:rPr>
        <w:t>with</w:t>
      </w: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ssb</m:t>
            </m:r>
          </m:sub>
        </m:sSub>
        <m:r>
          <w:rPr>
            <w:rFonts w:ascii="Cambria Math" w:hAnsi="Cambria Math"/>
          </w:rPr>
          <m:t>=100</m:t>
        </m:r>
      </m:oMath>
      <w:r w:rsidRPr="00EA211B">
        <w:t xml:space="preserve"> </w:t>
      </w:r>
      <w:r>
        <w:t xml:space="preserve">(i.e., </w:t>
      </w:r>
      <w:proofErr w:type="spellStart"/>
      <w:r>
        <w:t>searving</w:t>
      </w:r>
      <w:proofErr w:type="spellEnd"/>
      <w:r>
        <w:t xml:space="preserve"> cell SSB processing).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2B3A8C">
        <w:rPr>
          <w:iCs/>
        </w:rPr>
        <w:t xml:space="preserve"> </w:t>
      </w:r>
      <w:r>
        <w:t>is duration of L SSBs to be measured.</w:t>
      </w:r>
    </w:p>
    <w:p w14:paraId="5356B400" w14:textId="77777777" w:rsidR="00F07201" w:rsidRDefault="00F07201" w:rsidP="00FE2361">
      <w:pPr>
        <w:numPr>
          <w:ilvl w:val="0"/>
          <w:numId w:val="29"/>
        </w:numPr>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Pr>
          <w:iCs/>
        </w:rPr>
        <w:t xml:space="preserve"> </w:t>
      </w:r>
      <w:r>
        <w:t xml:space="preserve">depends on UE location/channel condition (e.g., cell edge or cell center). In particular,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Pr>
          <w:iCs/>
        </w:rPr>
        <w:t xml:space="preserve">should </w:t>
      </w:r>
      <w:r w:rsidRPr="002B3A8C">
        <w:rPr>
          <w:iCs/>
        </w:rPr>
        <w:t>account</w:t>
      </w:r>
      <w:r>
        <w:rPr>
          <w:iCs/>
        </w:rPr>
        <w:t xml:space="preserve"> </w:t>
      </w:r>
      <w:r w:rsidRPr="002B3A8C">
        <w:rPr>
          <w:iCs/>
        </w:rPr>
        <w:t xml:space="preserve">for the facts that </w:t>
      </w:r>
      <w:r w:rsidRPr="002B3A8C">
        <w:rPr>
          <w:iCs/>
        </w:rPr>
        <w:lastRenderedPageBreak/>
        <w:t xml:space="preserve">neighbor cell measurement might not </w:t>
      </w:r>
      <w:r>
        <w:rPr>
          <w:iCs/>
        </w:rPr>
        <w:t xml:space="preserve">need </w:t>
      </w:r>
      <w:r w:rsidRPr="002B3A8C">
        <w:rPr>
          <w:iCs/>
        </w:rPr>
        <w:t>perform</w:t>
      </w:r>
      <w:r>
        <w:rPr>
          <w:iCs/>
        </w:rPr>
        <w:t>ing</w:t>
      </w:r>
      <w:r w:rsidRPr="002B3A8C">
        <w:rPr>
          <w:iCs/>
        </w:rPr>
        <w:t xml:space="preserve"> every I-DRX</w:t>
      </w:r>
      <w:r>
        <w:t xml:space="preserve"> and SSBs from neighbor and serving cells might be time-aligned.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=1/4</m:t>
        </m:r>
      </m:oMath>
      <w:r>
        <w:rPr>
          <w:iCs/>
        </w:rPr>
        <w:t>.</w:t>
      </w:r>
    </w:p>
    <w:p w14:paraId="40444E2C" w14:textId="77777777" w:rsidR="00F07201" w:rsidRPr="00EA211B" w:rsidRDefault="00DA3146" w:rsidP="00FE2361">
      <w:pPr>
        <w:numPr>
          <w:ilvl w:val="0"/>
          <w:numId w:val="29"/>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F07201" w:rsidRPr="00EA211B">
        <w:t xml:space="preserve"> where </w:t>
      </w:r>
      <m:oMath>
        <m:r>
          <w:rPr>
            <w:rFonts w:ascii="Cambria Math" w:hAnsi="Cambria Math"/>
          </w:rPr>
          <m:t>v </m:t>
        </m:r>
      </m:oMath>
      <w:r w:rsidR="00F07201" w:rsidRPr="00EA211B">
        <w:t xml:space="preserve">is UE speed (m/s) and </w:t>
      </w:r>
      <m:oMath>
        <m:r>
          <w:rPr>
            <w:rFonts w:ascii="Cambria Math" w:hAnsi="Cambria Math"/>
          </w:rPr>
          <m:t>ISD</m:t>
        </m:r>
      </m:oMath>
      <w:r w:rsidR="00F07201"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r w:rsidR="00F07201">
        <w:t xml:space="preserve"> assuming UE performs cell search one every 6 I-DRX cycles.</w:t>
      </w:r>
    </w:p>
    <w:p w14:paraId="1777D696" w14:textId="77777777" w:rsidR="00F07201" w:rsidRDefault="00DA3146" w:rsidP="00FE2361">
      <w:pPr>
        <w:numPr>
          <w:ilvl w:val="0"/>
          <w:numId w:val="29"/>
        </w:numPr>
        <w:textAlignment w:val="auto"/>
      </w:pPr>
      <m:oMath>
        <m:sSub>
          <m:sSubPr>
            <m:ctrlPr>
              <w:rPr>
                <w:rFonts w:ascii="Cambria Math" w:hAnsi="Cambria Math"/>
                <w:i/>
              </w:rPr>
            </m:ctrlPr>
          </m:sSubPr>
          <m:e>
            <m:r>
              <w:rPr>
                <w:rFonts w:ascii="Cambria Math" w:hAnsi="Cambria Math"/>
              </w:rPr>
              <m:t>T</m:t>
            </m:r>
          </m:e>
          <m:sub>
            <m:r>
              <w:rPr>
                <w:rFonts w:ascii="Cambria Math" w:hAnsi="Cambria Math"/>
              </w:rPr>
              <m:t>IDRX</m:t>
            </m:r>
          </m:sub>
        </m:sSub>
      </m:oMath>
      <w:r w:rsidR="00F07201">
        <w:t xml:space="preserve"> is I-DRX cycle and </w:t>
      </w:r>
      <m:oMath>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F07201">
        <w:rPr>
          <w:iCs/>
        </w:rPr>
        <w:t xml:space="preserve"> is SMTC duration.</w:t>
      </w:r>
    </w:p>
    <w:p w14:paraId="6B7001D8" w14:textId="77777777" w:rsidR="00F07201" w:rsidRPr="00EA211B" w:rsidRDefault="00DA3146" w:rsidP="00FE2361">
      <w:pPr>
        <w:numPr>
          <w:ilvl w:val="0"/>
          <w:numId w:val="29"/>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F07201" w:rsidRPr="00EA211B">
        <w:t xml:space="preserve"> where </w:t>
      </w:r>
      <m:oMath>
        <m:r>
          <w:rPr>
            <w:rFonts w:ascii="Cambria Math" w:hAnsi="Cambria Math"/>
          </w:rPr>
          <m:t>v </m:t>
        </m:r>
      </m:oMath>
      <w:r w:rsidR="00F07201" w:rsidRPr="00EA211B">
        <w:t xml:space="preserve">is UE speed (m/s) and </w:t>
      </w:r>
      <m:oMath>
        <m:r>
          <w:rPr>
            <w:rFonts w:ascii="Cambria Math" w:hAnsi="Cambria Math"/>
          </w:rPr>
          <m:t>ISD</m:t>
        </m:r>
      </m:oMath>
      <w:r w:rsidR="00F07201"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p>
    <w:p w14:paraId="4303B501" w14:textId="77777777" w:rsidR="00F07201" w:rsidRPr="002B3A8C" w:rsidRDefault="00DA3146" w:rsidP="00FE2361">
      <w:pPr>
        <w:numPr>
          <w:ilvl w:val="0"/>
          <w:numId w:val="29"/>
        </w:numPr>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SSBS</m:t>
            </m:r>
          </m:sub>
        </m:sSub>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oMath>
    </w:p>
    <w:p w14:paraId="6C6E7B4F" w14:textId="77777777" w:rsidR="00EE7BE2" w:rsidRDefault="00EE7BE2" w:rsidP="007375C5">
      <w:pPr>
        <w:textAlignment w:val="auto"/>
      </w:pPr>
    </w:p>
    <w:p w14:paraId="73904CF6" w14:textId="6646DCE9" w:rsidR="007375C5" w:rsidRDefault="007375C5" w:rsidP="007375C5">
      <w:pPr>
        <w:textAlignment w:val="auto"/>
      </w:pPr>
      <w:r w:rsidRPr="002B3A8C">
        <w:t xml:space="preserve">The </w:t>
      </w:r>
      <w:r w:rsidR="006A48D9">
        <w:t>UE</w:t>
      </w:r>
      <w:r w:rsidR="00EE7BE2">
        <w:t xml:space="preserve"> </w:t>
      </w:r>
      <w:r w:rsidRPr="002B3A8C">
        <w:t xml:space="preserve">power </w:t>
      </w:r>
      <w:r w:rsidR="00447134">
        <w:t xml:space="preserve">consumption </w:t>
      </w:r>
      <w:r w:rsidR="006A48D9">
        <w:t>in I-DRX with</w:t>
      </w:r>
      <w:r w:rsidRPr="002B3A8C">
        <w:t xml:space="preserve"> SFN-based approach</w:t>
      </w:r>
      <w:r w:rsidR="00447134">
        <w:t xml:space="preserve"> </w:t>
      </w:r>
      <w:r w:rsidR="006A48D9">
        <w:t>is</w:t>
      </w:r>
      <w:r w:rsidR="00447134">
        <w:t xml:space="preserve"> given by</w:t>
      </w:r>
    </w:p>
    <w:p w14:paraId="392FBE01" w14:textId="77777777" w:rsidR="006A48D9" w:rsidRPr="002B3A8C" w:rsidRDefault="00DA3146" w:rsidP="006A48D9">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SFN</m:t>
              </m:r>
            </m:sub>
          </m:sSub>
          <m:r>
            <w:rPr>
              <w:rFonts w:ascii="Cambria Math" w:hAnsi="Cambria Math"/>
              <w:sz w:val="22"/>
            </w:rPr>
            <m:t xml:space="preserve">= </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s</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s</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page</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loop,s</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oMath>
      </m:oMathPara>
    </w:p>
    <w:p w14:paraId="77990A05" w14:textId="77777777" w:rsidR="006A48D9" w:rsidRDefault="006A48D9" w:rsidP="006A48D9">
      <w:pPr>
        <w:textAlignment w:val="auto"/>
      </w:pPr>
      <w:r>
        <w:t>with</w:t>
      </w:r>
    </w:p>
    <w:p w14:paraId="452263F8" w14:textId="77777777" w:rsidR="006A48D9" w:rsidRDefault="00DA3146" w:rsidP="00FE2361">
      <w:pPr>
        <w:pStyle w:val="ListParagraph"/>
        <w:numPr>
          <w:ilvl w:val="0"/>
          <w:numId w:val="30"/>
        </w:numPr>
      </w:pPr>
      <m:oMath>
        <m:sSub>
          <m:sSubPr>
            <m:ctrlPr>
              <w:rPr>
                <w:rFonts w:ascii="Cambria Math" w:hAnsi="Cambria Math"/>
                <w:i/>
              </w:rPr>
            </m:ctrlPr>
          </m:sSubPr>
          <m:e>
            <m:r>
              <w:rPr>
                <w:rFonts w:ascii="Cambria Math" w:hAnsi="Cambria Math"/>
              </w:rPr>
              <m:t>E</m:t>
            </m:r>
          </m:e>
          <m:sub>
            <m:r>
              <w:rPr>
                <w:rFonts w:ascii="Cambria Math" w:hAnsi="Cambria Math"/>
              </w:rPr>
              <m:t>meas,s</m:t>
            </m:r>
          </m:sub>
        </m:sSub>
        <m:r>
          <w:rPr>
            <w:rFonts w:ascii="Cambria Math" w:hAnsi="Cambria Math"/>
          </w:rPr>
          <m:t>=0.75</m:t>
        </m:r>
        <m:sSub>
          <m:sSubPr>
            <m:ctrlPr>
              <w:rPr>
                <w:rFonts w:ascii="Cambria Math" w:hAnsi="Cambria Math"/>
                <w:i/>
                <w:iCs/>
              </w:rPr>
            </m:ctrlPr>
          </m:sSubPr>
          <m:e>
            <m:r>
              <w:rPr>
                <w:rFonts w:ascii="Cambria Math" w:hAnsi="Cambria Math"/>
              </w:rPr>
              <m:t>E</m:t>
            </m:r>
          </m:e>
          <m:sub>
            <m:r>
              <w:rPr>
                <w:rFonts w:ascii="Cambria Math" w:hAnsi="Cambria Math"/>
              </w:rPr>
              <m:t>ssb</m:t>
            </m:r>
          </m:sub>
        </m:sSub>
        <m:r>
          <w:rPr>
            <w:rFonts w:ascii="Cambria Math" w:hAnsi="Cambria Math"/>
          </w:rPr>
          <m:t>+</m:t>
        </m:r>
        <m:sSub>
          <m:sSubPr>
            <m:ctrlPr>
              <w:rPr>
                <w:rFonts w:ascii="Cambria Math" w:hAnsi="Cambria Math"/>
                <w:i/>
                <w:iCs/>
              </w:rPr>
            </m:ctrlPr>
          </m:sSubPr>
          <m:e>
            <m:r>
              <w:rPr>
                <w:rFonts w:ascii="Cambria Math" w:hAnsi="Cambria Math"/>
              </w:rPr>
              <m:t>γ</m:t>
            </m:r>
          </m:e>
          <m:sub>
            <m:r>
              <w:rPr>
                <w:rFonts w:ascii="Cambria Math" w:hAnsi="Cambria Math"/>
              </w:rPr>
              <m:t>s</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6A48D9">
        <w:rPr>
          <w:iCs/>
        </w:rPr>
        <w:t xml:space="preserve"> </w:t>
      </w:r>
      <w:r w:rsidR="006A48D9" w:rsidRPr="006D5006">
        <w:rPr>
          <w:iCs/>
          <w:szCs w:val="20"/>
        </w:rPr>
        <w:t xml:space="preserve">where </w:t>
      </w:r>
      <m:oMath>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r>
          <w:rPr>
            <w:rFonts w:ascii="Cambria Math" w:hAnsi="Cambria Math"/>
            <w:szCs w:val="20"/>
          </w:rPr>
          <m:t>=</m:t>
        </m:r>
        <m:f>
          <m:fPr>
            <m:ctrlPr>
              <w:rPr>
                <w:rFonts w:ascii="Cambria Math" w:hAnsi="Cambria Math"/>
                <w:i/>
                <w:iCs/>
                <w:szCs w:val="20"/>
              </w:rPr>
            </m:ctrlPr>
          </m:fPr>
          <m:num>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6A48D9" w:rsidRPr="006D5006">
        <w:rPr>
          <w:szCs w:val="20"/>
        </w:rPr>
        <w:t xml:space="preserve">. In addition, </w:t>
      </w:r>
      <m:oMath>
        <m:sSub>
          <m:sSubPr>
            <m:ctrlPr>
              <w:rPr>
                <w:rFonts w:ascii="Cambria Math" w:hAnsi="Cambria Math"/>
                <w:i/>
                <w:iCs/>
                <w:szCs w:val="20"/>
              </w:rPr>
            </m:ctrlPr>
          </m:sSubPr>
          <m:e>
            <m:r>
              <w:rPr>
                <w:rFonts w:ascii="Cambria Math" w:hAnsi="Cambria Math"/>
                <w:szCs w:val="20"/>
              </w:rPr>
              <m:t>γ</m:t>
            </m:r>
          </m:e>
          <m:sub>
            <m:r>
              <w:rPr>
                <w:rFonts w:ascii="Cambria Math" w:hAnsi="Cambria Math"/>
                <w:szCs w:val="20"/>
              </w:rPr>
              <m:t>s</m:t>
            </m:r>
          </m:sub>
        </m:sSub>
        <m:r>
          <w:rPr>
            <w:rFonts w:ascii="Cambria Math" w:hAnsi="Cambria Math"/>
            <w:szCs w:val="20"/>
          </w:rPr>
          <m:t>=0</m:t>
        </m:r>
      </m:oMath>
      <w:r w:rsidR="006A48D9" w:rsidRPr="006D5006">
        <w:rPr>
          <w:szCs w:val="20"/>
        </w:rPr>
        <w:t xml:space="preserve"> for the stationary scenarios.</w:t>
      </w:r>
    </w:p>
    <w:p w14:paraId="5361E833" w14:textId="77777777" w:rsidR="006A48D9" w:rsidRDefault="00DA3146" w:rsidP="00FE2361">
      <w:pPr>
        <w:numPr>
          <w:ilvl w:val="0"/>
          <w:numId w:val="30"/>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s</m:t>
            </m:r>
          </m:sub>
        </m:sSub>
        <m:r>
          <w:rPr>
            <w:rFonts w:ascii="Cambria Math" w:hAnsi="Cambria Math"/>
          </w:rPr>
          <m:t>=</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α</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cell,A</m:t>
                    </m:r>
                  </m:sub>
                </m:sSub>
              </m:den>
            </m:f>
          </m:e>
        </m:d>
      </m:oMath>
      <w:r w:rsidR="006A48D9" w:rsidRPr="000C463D">
        <w:rPr>
          <w:i/>
          <w:iCs/>
        </w:rPr>
        <w:t xml:space="preserve"> </w:t>
      </w:r>
      <w:r w:rsidR="006A48D9" w:rsidRPr="000C463D">
        <w:t xml:space="preserve">and </w:t>
      </w:r>
      <m:oMath>
        <m:sSub>
          <m:sSubPr>
            <m:ctrlPr>
              <w:rPr>
                <w:rFonts w:ascii="Cambria Math" w:hAnsi="Cambria Math"/>
                <w:i/>
                <w:iCs/>
              </w:rPr>
            </m:ctrlPr>
          </m:sSubPr>
          <m:e>
            <m:r>
              <w:rPr>
                <w:rFonts w:ascii="Cambria Math" w:hAnsi="Cambria Math"/>
              </w:rPr>
              <m:t>β</m:t>
            </m:r>
          </m:e>
          <m:sub>
            <m:r>
              <w:rPr>
                <w:rFonts w:ascii="Cambria Math" w:hAnsi="Cambria Math"/>
              </w:rPr>
              <m:t>s</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β</m:t>
                </m:r>
              </m:e>
              <m:sub>
                <m:r>
                  <w:rPr>
                    <w:rFonts w:ascii="Cambria Math" w:hAnsi="Cambria Math"/>
                  </w:rPr>
                  <m:t>b</m:t>
                </m:r>
              </m:sub>
            </m:sSub>
          </m:num>
          <m:den>
            <m:sSub>
              <m:sSubPr>
                <m:ctrlPr>
                  <w:rPr>
                    <w:rFonts w:ascii="Cambria Math" w:hAnsi="Cambria Math"/>
                    <w:i/>
                    <w:iCs/>
                  </w:rPr>
                </m:ctrlPr>
              </m:sSubPr>
              <m:e>
                <m:r>
                  <w:rPr>
                    <w:rFonts w:ascii="Cambria Math" w:hAnsi="Cambria Math"/>
                  </w:rPr>
                  <m:t>N</m:t>
                </m:r>
              </m:e>
              <m:sub>
                <m:r>
                  <w:rPr>
                    <w:rFonts w:ascii="Cambria Math" w:hAnsi="Cambria Math"/>
                  </w:rPr>
                  <m:t>cell,SFN</m:t>
                </m:r>
              </m:sub>
            </m:sSub>
          </m:den>
        </m:f>
      </m:oMath>
      <w:r w:rsidR="006A48D9" w:rsidRPr="000C463D">
        <w:t xml:space="preserve">  </w:t>
      </w:r>
      <w:r w:rsidR="006A48D9">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cell,A</m:t>
            </m:r>
          </m:sub>
        </m:sSub>
        <m:r>
          <w:rPr>
            <w:rFonts w:ascii="Cambria Math" w:hAnsi="Cambria Math"/>
          </w:rPr>
          <m:t> </m:t>
        </m:r>
      </m:oMath>
      <w:r w:rsidR="006A48D9" w:rsidRPr="000C463D">
        <w:t xml:space="preserve"> </w:t>
      </w:r>
      <w:r w:rsidR="006A48D9" w:rsidRPr="002B3A8C">
        <w:t xml:space="preserve">is the number </w:t>
      </w:r>
      <w:r w:rsidR="006A48D9" w:rsidRPr="000C463D">
        <w:t xml:space="preserve">of </w:t>
      </w:r>
      <w:r w:rsidR="006A48D9" w:rsidRPr="002B3A8C">
        <w:t xml:space="preserve">cells within an </w:t>
      </w:r>
      <w:r w:rsidR="006A48D9">
        <w:t xml:space="preserve">update </w:t>
      </w:r>
      <w:r w:rsidR="006A48D9" w:rsidRPr="002B3A8C">
        <w:t>area</w:t>
      </w:r>
      <w:r w:rsidR="006A48D9" w:rsidRPr="000C463D">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cell,SFN</m:t>
            </m:r>
          </m:sub>
        </m:sSub>
        <m:r>
          <w:rPr>
            <w:rFonts w:ascii="Cambria Math" w:hAnsi="Cambria Math"/>
          </w:rPr>
          <m:t> </m:t>
        </m:r>
      </m:oMath>
      <w:r w:rsidR="006A48D9" w:rsidRPr="002B3A8C">
        <w:t>is the number of</w:t>
      </w:r>
      <w:r w:rsidR="006A48D9" w:rsidRPr="000C463D">
        <w:t xml:space="preserve"> </w:t>
      </w:r>
      <w:proofErr w:type="spellStart"/>
      <w:r w:rsidR="006A48D9" w:rsidRPr="000C463D">
        <w:t>of</w:t>
      </w:r>
      <w:proofErr w:type="spellEnd"/>
      <w:r w:rsidR="006A48D9" w:rsidRPr="000C463D">
        <w:t xml:space="preserve"> cells </w:t>
      </w:r>
      <w:r w:rsidR="006A48D9" w:rsidRPr="002B3A8C">
        <w:t xml:space="preserve">within a sub-area </w:t>
      </w:r>
      <w:r w:rsidR="006A48D9">
        <w:t>(e.g., SFN area)</w:t>
      </w:r>
      <w:r w:rsidR="006A48D9" w:rsidRPr="002B3A8C">
        <w:t xml:space="preserve"> sending the same SFN sync signa</w:t>
      </w:r>
      <w:r w:rsidR="006A48D9">
        <w:t>l. Note that we</w:t>
      </w:r>
      <w:r w:rsidR="006A48D9" w:rsidRPr="00070D03">
        <w:t xml:space="preserve"> </w:t>
      </w:r>
      <w:r w:rsidR="006A48D9">
        <w:t xml:space="preserve">assume SIB1 reading only across the update area (e.g., RAN notification area or tracking area), and search is for sub-area </w:t>
      </w:r>
      <w:proofErr w:type="spellStart"/>
      <w:r w:rsidR="006A48D9">
        <w:t>reslection</w:t>
      </w:r>
      <w:proofErr w:type="spellEnd"/>
      <w:r w:rsidR="006A48D9">
        <w:t>.</w:t>
      </w:r>
    </w:p>
    <w:p w14:paraId="6E15D4D3" w14:textId="77777777" w:rsidR="006A48D9" w:rsidRDefault="00DA3146" w:rsidP="00FE2361">
      <w:pPr>
        <w:pStyle w:val="ListParagraph"/>
        <w:numPr>
          <w:ilvl w:val="0"/>
          <w:numId w:val="30"/>
        </w:numPr>
      </w:pPr>
      <m:oMath>
        <m:sSub>
          <m:sSubPr>
            <m:ctrlPr>
              <w:rPr>
                <w:rFonts w:ascii="Cambria Math" w:hAnsi="Cambria Math"/>
                <w:i/>
              </w:rPr>
            </m:ctrlPr>
          </m:sSubPr>
          <m:e>
            <m:r>
              <w:rPr>
                <w:rFonts w:ascii="Cambria Math" w:hAnsi="Cambria Math"/>
              </w:rPr>
              <m:t>E</m:t>
            </m:r>
          </m:e>
          <m:sub>
            <m:r>
              <w:rPr>
                <w:rFonts w:ascii="Cambria Math" w:hAnsi="Cambria Math"/>
              </w:rPr>
              <m:t>loop,s</m:t>
            </m:r>
          </m:sub>
        </m:sSub>
        <m:r>
          <w:rPr>
            <w:rFonts w:ascii="Cambria Math" w:hAnsi="Cambria Math"/>
          </w:rPr>
          <m:t>=0.3</m:t>
        </m:r>
        <m:sSub>
          <m:sSubPr>
            <m:ctrlPr>
              <w:rPr>
                <w:rFonts w:ascii="Cambria Math" w:hAnsi="Cambria Math"/>
                <w:i/>
                <w:iCs/>
              </w:rPr>
            </m:ctrlPr>
          </m:sSubPr>
          <m:e>
            <m:r>
              <w:rPr>
                <w:rFonts w:ascii="Cambria Math" w:hAnsi="Cambria Math"/>
              </w:rPr>
              <m:t>E</m:t>
            </m:r>
          </m:e>
          <m:sub>
            <m:r>
              <w:rPr>
                <w:rFonts w:ascii="Cambria Math" w:hAnsi="Cambria Math"/>
              </w:rPr>
              <m:t>ssb</m:t>
            </m:r>
          </m:sub>
        </m:sSub>
      </m:oMath>
      <w:r w:rsidR="006A48D9">
        <w:rPr>
          <w:iCs/>
        </w:rPr>
        <w:t xml:space="preserve"> (assuming loops and measurement sharing the same RF ON duration)</w:t>
      </w:r>
    </w:p>
    <w:p w14:paraId="56929CDC" w14:textId="77777777" w:rsidR="006A48D9" w:rsidRPr="002B3A8C" w:rsidRDefault="00DA3146" w:rsidP="00FE2361">
      <w:pPr>
        <w:numPr>
          <w:ilvl w:val="0"/>
          <w:numId w:val="30"/>
        </w:numPr>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oMath>
      <w:r w:rsidR="006A48D9">
        <w:t xml:space="preserve"> </w:t>
      </w:r>
      <m:oMath>
        <m:d>
          <m:dPr>
            <m:ctrlPr>
              <w:rPr>
                <w:rFonts w:ascii="Cambria Math" w:hAnsi="Cambria Math"/>
                <w:i/>
                <w:iCs/>
                <w:sz w:val="22"/>
              </w:rPr>
            </m:ctrlPr>
          </m:dPr>
          <m:e>
            <m:sSub>
              <m:sSubPr>
                <m:ctrlPr>
                  <w:rPr>
                    <w:rFonts w:ascii="Cambria Math" w:hAnsi="Cambria Math"/>
                    <w:i/>
                    <w:sz w:val="22"/>
                  </w:rPr>
                </m:ctrlPr>
              </m:sSubPr>
              <m:e>
                <m:r>
                  <w:rPr>
                    <w:rFonts w:ascii="Cambria Math" w:hAnsi="Cambria Math"/>
                    <w:sz w:val="22"/>
                  </w:rPr>
                  <m:t>E</m:t>
                </m:r>
              </m:e>
              <m:sub>
                <m:r>
                  <w:rPr>
                    <w:rFonts w:ascii="Cambria Math" w:hAnsi="Cambria Math"/>
                    <w:sz w:val="22"/>
                  </w:rPr>
                  <m:t>D</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DT</m:t>
                </m:r>
              </m:sub>
            </m:sSub>
          </m:e>
        </m:d>
        <m:r>
          <w:rPr>
            <w:rFonts w:ascii="Cambria Math" w:hAnsi="Cambria Math"/>
            <w:sz w:val="22"/>
          </w:rPr>
          <m:t>+</m:t>
        </m:r>
        <m:d>
          <m:dPr>
            <m:ctrlPr>
              <w:rPr>
                <w:rFonts w:ascii="Cambria Math" w:hAnsi="Cambria Math"/>
                <w:i/>
                <w:iCs/>
                <w:sz w:val="22"/>
              </w:rPr>
            </m:ctrlPr>
          </m:dPr>
          <m:e>
            <m:sSub>
              <m:sSubPr>
                <m:ctrlPr>
                  <w:rPr>
                    <w:rFonts w:ascii="Cambria Math" w:hAnsi="Cambria Math"/>
                    <w:i/>
                    <w:sz w:val="22"/>
                  </w:rPr>
                </m:ctrlPr>
              </m:sSubPr>
              <m:e>
                <m:r>
                  <w:rPr>
                    <w:rFonts w:ascii="Cambria Math" w:hAnsi="Cambria Math"/>
                    <w:sz w:val="22"/>
                  </w:rPr>
                  <m:t>E</m:t>
                </m:r>
              </m:e>
              <m:sub>
                <m:r>
                  <w:rPr>
                    <w:rFonts w:ascii="Cambria Math" w:hAnsi="Cambria Math"/>
                    <w:sz w:val="22"/>
                  </w:rPr>
                  <m:t>L2</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LT</m:t>
                </m:r>
              </m:sub>
            </m:sSub>
          </m:e>
        </m:d>
      </m:oMath>
    </w:p>
    <w:p w14:paraId="6E546895" w14:textId="373D010F" w:rsidR="00DC6D96" w:rsidRDefault="00DC6D96" w:rsidP="007375C5">
      <w:pPr>
        <w:textAlignment w:val="auto"/>
      </w:pPr>
    </w:p>
    <w:p w14:paraId="3A5E69B3" w14:textId="211D86F2" w:rsidR="00DC6D96" w:rsidRDefault="00DC6D96" w:rsidP="007375C5">
      <w:pPr>
        <w:textAlignment w:val="auto"/>
      </w:pPr>
      <w:r>
        <w:rPr>
          <w:noProof/>
        </w:rPr>
        <w:drawing>
          <wp:inline distT="0" distB="0" distL="0" distR="0" wp14:anchorId="1358B8FC" wp14:editId="1A919564">
            <wp:extent cx="2936240" cy="2202181"/>
            <wp:effectExtent l="0" t="0" r="0" b="762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280msDRX_2SSBS.png"/>
                    <pic:cNvPicPr/>
                  </pic:nvPicPr>
                  <pic:blipFill>
                    <a:blip r:embed="rId15">
                      <a:extLst>
                        <a:ext uri="{28A0092B-C50C-407E-A947-70E740481C1C}">
                          <a14:useLocalDpi xmlns:a14="http://schemas.microsoft.com/office/drawing/2010/main" val="0"/>
                        </a:ext>
                      </a:extLst>
                    </a:blip>
                    <a:stretch>
                      <a:fillRect/>
                    </a:stretch>
                  </pic:blipFill>
                  <pic:spPr>
                    <a:xfrm>
                      <a:off x="0" y="0"/>
                      <a:ext cx="2936583" cy="2202438"/>
                    </a:xfrm>
                    <a:prstGeom prst="rect">
                      <a:avLst/>
                    </a:prstGeom>
                  </pic:spPr>
                </pic:pic>
              </a:graphicData>
            </a:graphic>
          </wp:inline>
        </w:drawing>
      </w:r>
      <w:r>
        <w:rPr>
          <w:noProof/>
        </w:rPr>
        <w:drawing>
          <wp:inline distT="0" distB="0" distL="0" distR="0" wp14:anchorId="793832CF" wp14:editId="2FEA9F29">
            <wp:extent cx="2951661" cy="2209800"/>
            <wp:effectExtent l="0" t="0" r="1270" b="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280msDRX_3SSBS.png"/>
                    <pic:cNvPicPr/>
                  </pic:nvPicPr>
                  <pic:blipFill>
                    <a:blip r:embed="rId16">
                      <a:extLst>
                        <a:ext uri="{28A0092B-C50C-407E-A947-70E740481C1C}">
                          <a14:useLocalDpi xmlns:a14="http://schemas.microsoft.com/office/drawing/2010/main" val="0"/>
                        </a:ext>
                      </a:extLst>
                    </a:blip>
                    <a:stretch>
                      <a:fillRect/>
                    </a:stretch>
                  </pic:blipFill>
                  <pic:spPr>
                    <a:xfrm>
                      <a:off x="0" y="0"/>
                      <a:ext cx="2961534" cy="2217191"/>
                    </a:xfrm>
                    <a:prstGeom prst="rect">
                      <a:avLst/>
                    </a:prstGeom>
                  </pic:spPr>
                </pic:pic>
              </a:graphicData>
            </a:graphic>
          </wp:inline>
        </w:drawing>
      </w:r>
    </w:p>
    <w:p w14:paraId="04CEB521" w14:textId="65F917CA" w:rsidR="00DC6D96" w:rsidRDefault="00DC6D96" w:rsidP="00DC6D96">
      <w:pPr>
        <w:pStyle w:val="ListParagraph"/>
        <w:numPr>
          <w:ilvl w:val="0"/>
          <w:numId w:val="26"/>
        </w:numPr>
      </w:pPr>
      <w:r>
        <w:t xml:space="preserve">Baseline: 2 SSBs for RRM and loops                         </w:t>
      </w:r>
      <w:proofErr w:type="gramStart"/>
      <w:r>
        <w:t xml:space="preserve">   (</w:t>
      </w:r>
      <w:proofErr w:type="gramEnd"/>
      <w:r>
        <w:t>b) Baseline: 3 SSBs for RRM and loops</w:t>
      </w:r>
    </w:p>
    <w:p w14:paraId="0B116C11" w14:textId="75413407" w:rsidR="00FC1D6F" w:rsidRDefault="00E56ABB" w:rsidP="00FC1D6F">
      <w:pPr>
        <w:pStyle w:val="Caption"/>
        <w:jc w:val="center"/>
      </w:pPr>
      <w:bookmarkStart w:id="14" w:name="_Ref534971845"/>
      <w:r>
        <w:t xml:space="preserve">Figure </w:t>
      </w:r>
      <w:r w:rsidR="00A211E6">
        <w:rPr>
          <w:noProof/>
        </w:rPr>
        <w:fldChar w:fldCharType="begin"/>
      </w:r>
      <w:r w:rsidR="00A211E6">
        <w:rPr>
          <w:noProof/>
        </w:rPr>
        <w:instrText xml:space="preserve"> SEQ Figure \* ARABIC </w:instrText>
      </w:r>
      <w:r w:rsidR="00A211E6">
        <w:rPr>
          <w:noProof/>
        </w:rPr>
        <w:fldChar w:fldCharType="separate"/>
      </w:r>
      <w:r w:rsidR="00342E28">
        <w:rPr>
          <w:noProof/>
        </w:rPr>
        <w:t>4</w:t>
      </w:r>
      <w:r w:rsidR="00A211E6">
        <w:rPr>
          <w:noProof/>
        </w:rPr>
        <w:fldChar w:fldCharType="end"/>
      </w:r>
      <w:bookmarkEnd w:id="14"/>
      <w:r>
        <w:t xml:space="preserve">: </w:t>
      </w:r>
      <w:r w:rsidR="00633429">
        <w:t>RRM measurement</w:t>
      </w:r>
      <w:r>
        <w:t xml:space="preserve"> power savings </w:t>
      </w:r>
      <w:r w:rsidR="00633429">
        <w:t xml:space="preserve">gain of </w:t>
      </w:r>
      <w:r w:rsidR="00605837">
        <w:t>SFN schemes</w:t>
      </w:r>
      <w:r w:rsidR="00FC1D6F">
        <w:t xml:space="preserve"> (I-DRX of 1.28s)</w:t>
      </w:r>
    </w:p>
    <w:p w14:paraId="44D41B5C" w14:textId="366B7582" w:rsidR="00E56ABB" w:rsidRDefault="00E56ABB" w:rsidP="006D5006">
      <w:pPr>
        <w:pStyle w:val="Caption"/>
        <w:jc w:val="center"/>
      </w:pPr>
    </w:p>
    <w:p w14:paraId="35E73EE4" w14:textId="2A7338AD" w:rsidR="00FC1D6F" w:rsidRDefault="00FC1D6F" w:rsidP="00FC1D6F">
      <w:pPr>
        <w:jc w:val="center"/>
      </w:pPr>
    </w:p>
    <w:p w14:paraId="215209DC" w14:textId="45BCB797" w:rsidR="00F97F12" w:rsidRPr="007B02B1" w:rsidRDefault="00F97F12" w:rsidP="00412788">
      <w:r>
        <w:rPr>
          <w:noProof/>
        </w:rPr>
        <w:lastRenderedPageBreak/>
        <w:drawing>
          <wp:inline distT="0" distB="0" distL="0" distR="0" wp14:anchorId="1AF23CAC" wp14:editId="44DB92A7">
            <wp:extent cx="3093720" cy="2316155"/>
            <wp:effectExtent l="0" t="0" r="0" b="8255"/>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20msDRX_2SSBS.png"/>
                    <pic:cNvPicPr/>
                  </pic:nvPicPr>
                  <pic:blipFill>
                    <a:blip r:embed="rId17">
                      <a:extLst>
                        <a:ext uri="{28A0092B-C50C-407E-A947-70E740481C1C}">
                          <a14:useLocalDpi xmlns:a14="http://schemas.microsoft.com/office/drawing/2010/main" val="0"/>
                        </a:ext>
                      </a:extLst>
                    </a:blip>
                    <a:stretch>
                      <a:fillRect/>
                    </a:stretch>
                  </pic:blipFill>
                  <pic:spPr>
                    <a:xfrm>
                      <a:off x="0" y="0"/>
                      <a:ext cx="3104481" cy="2324211"/>
                    </a:xfrm>
                    <a:prstGeom prst="rect">
                      <a:avLst/>
                    </a:prstGeom>
                  </pic:spPr>
                </pic:pic>
              </a:graphicData>
            </a:graphic>
          </wp:inline>
        </w:drawing>
      </w:r>
      <w:r w:rsidR="00412788">
        <w:rPr>
          <w:noProof/>
        </w:rPr>
        <w:drawing>
          <wp:inline distT="0" distB="0" distL="0" distR="0" wp14:anchorId="73DBE31C" wp14:editId="302ED4AD">
            <wp:extent cx="3033087" cy="2270760"/>
            <wp:effectExtent l="0" t="0" r="0" b="0"/>
            <wp:docPr id="7" name="Picture 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20msDRX_3SSBS.png"/>
                    <pic:cNvPicPr/>
                  </pic:nvPicPr>
                  <pic:blipFill>
                    <a:blip r:embed="rId18">
                      <a:extLst>
                        <a:ext uri="{28A0092B-C50C-407E-A947-70E740481C1C}">
                          <a14:useLocalDpi xmlns:a14="http://schemas.microsoft.com/office/drawing/2010/main" val="0"/>
                        </a:ext>
                      </a:extLst>
                    </a:blip>
                    <a:stretch>
                      <a:fillRect/>
                    </a:stretch>
                  </pic:blipFill>
                  <pic:spPr>
                    <a:xfrm>
                      <a:off x="0" y="0"/>
                      <a:ext cx="3041419" cy="2276998"/>
                    </a:xfrm>
                    <a:prstGeom prst="rect">
                      <a:avLst/>
                    </a:prstGeom>
                  </pic:spPr>
                </pic:pic>
              </a:graphicData>
            </a:graphic>
          </wp:inline>
        </w:drawing>
      </w:r>
    </w:p>
    <w:p w14:paraId="0364777D" w14:textId="2AD1BEC3" w:rsidR="00FC1D6F" w:rsidRDefault="00FC1D6F" w:rsidP="00FC1D6F">
      <w:pPr>
        <w:pStyle w:val="Caption"/>
        <w:jc w:val="center"/>
      </w:pPr>
      <w:bookmarkStart w:id="15" w:name="_Ref534982175"/>
      <w:r>
        <w:t xml:space="preserve">Figure </w:t>
      </w:r>
      <w:r>
        <w:rPr>
          <w:noProof/>
        </w:rPr>
        <w:fldChar w:fldCharType="begin"/>
      </w:r>
      <w:r>
        <w:rPr>
          <w:noProof/>
        </w:rPr>
        <w:instrText xml:space="preserve"> SEQ Figure \* ARABIC </w:instrText>
      </w:r>
      <w:r>
        <w:rPr>
          <w:noProof/>
        </w:rPr>
        <w:fldChar w:fldCharType="separate"/>
      </w:r>
      <w:r w:rsidR="00342E28">
        <w:rPr>
          <w:noProof/>
        </w:rPr>
        <w:t>5</w:t>
      </w:r>
      <w:r>
        <w:rPr>
          <w:noProof/>
        </w:rPr>
        <w:fldChar w:fldCharType="end"/>
      </w:r>
      <w:bookmarkEnd w:id="15"/>
      <w:r>
        <w:t>: UE power savings gain based on end-to-end I-DRX modelling (I-DRX of 320ms)</w:t>
      </w:r>
    </w:p>
    <w:p w14:paraId="4AFBAC4E" w14:textId="7FB16A2E" w:rsidR="0094012F" w:rsidRDefault="0094012F" w:rsidP="0094012F"/>
    <w:p w14:paraId="0F10B085" w14:textId="7715C195" w:rsidR="00605837" w:rsidRDefault="00605837" w:rsidP="00605837">
      <w:r>
        <w:t xml:space="preserve">The simulation results provided in </w:t>
      </w:r>
      <w:r>
        <w:fldChar w:fldCharType="begin"/>
      </w:r>
      <w:r>
        <w:instrText xml:space="preserve"> REF _Ref534971845 \h </w:instrText>
      </w:r>
      <w:r>
        <w:fldChar w:fldCharType="separate"/>
      </w:r>
      <w:r w:rsidR="00342E28">
        <w:t xml:space="preserve">Figure </w:t>
      </w:r>
      <w:r w:rsidR="00342E28">
        <w:rPr>
          <w:noProof/>
        </w:rPr>
        <w:t>4</w:t>
      </w:r>
      <w:r>
        <w:fldChar w:fldCharType="end"/>
      </w:r>
      <w:r>
        <w:t xml:space="preserve"> </w:t>
      </w:r>
      <w:r w:rsidR="00342E28">
        <w:t xml:space="preserve">and </w:t>
      </w:r>
      <w:r w:rsidR="00342E28">
        <w:fldChar w:fldCharType="begin"/>
      </w:r>
      <w:r w:rsidR="00342E28">
        <w:instrText xml:space="preserve"> REF _Ref534982175 \h </w:instrText>
      </w:r>
      <w:r w:rsidR="00342E28">
        <w:fldChar w:fldCharType="separate"/>
      </w:r>
      <w:r w:rsidR="00342E28">
        <w:t xml:space="preserve">Figure </w:t>
      </w:r>
      <w:r w:rsidR="00342E28">
        <w:rPr>
          <w:noProof/>
        </w:rPr>
        <w:t>5</w:t>
      </w:r>
      <w:r w:rsidR="00342E28">
        <w:fldChar w:fldCharType="end"/>
      </w:r>
      <w:r w:rsidR="00342E28">
        <w:t xml:space="preserve"> </w:t>
      </w:r>
      <w:r w:rsidR="00417CF9">
        <w:t xml:space="preserve">show that the </w:t>
      </w:r>
      <w:r w:rsidR="007A6594">
        <w:t>using SFN PSS, SSS &amp; wake-up signaling/paging as additional resource for RRM</w:t>
      </w:r>
      <w:r w:rsidR="00417CF9">
        <w:t xml:space="preserve"> could provide </w:t>
      </w:r>
      <w:r w:rsidR="007A6594">
        <w:t xml:space="preserve">UE </w:t>
      </w:r>
      <w:r w:rsidR="00417CF9">
        <w:t xml:space="preserve">power saving gain up to </w:t>
      </w:r>
      <w:r w:rsidR="007A6594">
        <w:t>39% (1.28ms DRX) and 5</w:t>
      </w:r>
      <w:r w:rsidR="009D206D">
        <w:t>0</w:t>
      </w:r>
      <w:r w:rsidR="00417CF9">
        <w:t xml:space="preserve">% </w:t>
      </w:r>
      <w:r w:rsidR="007A6594">
        <w:t xml:space="preserve">(320ms DRX) </w:t>
      </w:r>
      <w:r w:rsidR="00417CF9">
        <w:t>in the multi-beam system.</w:t>
      </w:r>
      <w:r w:rsidR="00575B09">
        <w:t xml:space="preserve"> The results are also summarized in </w:t>
      </w:r>
      <w:r w:rsidR="00575B09">
        <w:fldChar w:fldCharType="begin"/>
      </w:r>
      <w:r w:rsidR="00575B09">
        <w:instrText xml:space="preserve"> REF _Ref1047454 \h </w:instrText>
      </w:r>
      <w:r w:rsidR="00575B09">
        <w:fldChar w:fldCharType="separate"/>
      </w:r>
      <w:r w:rsidR="00342E28">
        <w:t xml:space="preserve">Table </w:t>
      </w:r>
      <w:r w:rsidR="00342E28">
        <w:rPr>
          <w:noProof/>
        </w:rPr>
        <w:t>2</w:t>
      </w:r>
      <w:r w:rsidR="00575B09">
        <w:fldChar w:fldCharType="end"/>
      </w:r>
      <w:r w:rsidR="00575B09">
        <w:t xml:space="preserve"> where L denotes the number of SSBs in an SSB burst set that UE performs RRM measurement.</w:t>
      </w:r>
    </w:p>
    <w:bookmarkEnd w:id="11"/>
    <w:p w14:paraId="0BF54628" w14:textId="2046B60C" w:rsidR="00396B36" w:rsidRPr="00AD0A58" w:rsidRDefault="00DB4960" w:rsidP="00605141">
      <w:pPr>
        <w:rPr>
          <w:b/>
          <w:i/>
        </w:rPr>
      </w:pPr>
      <w:r w:rsidRPr="0029660F">
        <w:rPr>
          <w:b/>
          <w:i/>
          <w:u w:val="single"/>
        </w:rPr>
        <w:t xml:space="preserve">Proposal </w:t>
      </w:r>
      <w:r w:rsidR="009A076E" w:rsidRPr="0029660F">
        <w:rPr>
          <w:b/>
          <w:i/>
          <w:u w:val="single"/>
        </w:rPr>
        <w:t>4</w:t>
      </w:r>
      <w:r w:rsidRPr="0029660F">
        <w:rPr>
          <w:b/>
          <w:i/>
        </w:rPr>
        <w:t>:</w:t>
      </w:r>
      <w:r w:rsidR="008907C6" w:rsidRPr="0029660F">
        <w:rPr>
          <w:b/>
          <w:i/>
        </w:rPr>
        <w:t xml:space="preserve"> </w:t>
      </w:r>
      <w:r w:rsidR="00605141" w:rsidRPr="0029660F">
        <w:rPr>
          <w:b/>
          <w:i/>
        </w:rPr>
        <w:t>Capture</w:t>
      </w:r>
      <w:r w:rsidR="00AD0A58" w:rsidRPr="0029660F">
        <w:rPr>
          <w:b/>
          <w:i/>
        </w:rPr>
        <w:t xml:space="preserve"> in TR</w:t>
      </w:r>
      <w:r w:rsidR="00605141" w:rsidRPr="0029660F">
        <w:rPr>
          <w:b/>
          <w:i/>
        </w:rPr>
        <w:t xml:space="preserve"> the UE power savings gain</w:t>
      </w:r>
      <w:r w:rsidR="009A076E" w:rsidRPr="0029660F">
        <w:rPr>
          <w:b/>
          <w:i/>
        </w:rPr>
        <w:t xml:space="preserve"> in</w:t>
      </w:r>
      <w:r w:rsidR="00AD0A58" w:rsidRPr="0029660F">
        <w:rPr>
          <w:b/>
          <w:i/>
        </w:rPr>
        <w:t xml:space="preserve"> </w:t>
      </w:r>
      <w:r w:rsidR="00AD0A58" w:rsidRPr="0029660F">
        <w:rPr>
          <w:b/>
          <w:i/>
        </w:rPr>
        <w:fldChar w:fldCharType="begin"/>
      </w:r>
      <w:r w:rsidR="00AD0A58" w:rsidRPr="0029660F">
        <w:rPr>
          <w:b/>
          <w:i/>
        </w:rPr>
        <w:instrText xml:space="preserve"> REF _Ref1047454 \h  \* MERGEFORMAT </w:instrText>
      </w:r>
      <w:r w:rsidR="00AD0A58" w:rsidRPr="0029660F">
        <w:rPr>
          <w:b/>
          <w:i/>
        </w:rPr>
      </w:r>
      <w:r w:rsidR="00AD0A58" w:rsidRPr="0029660F">
        <w:rPr>
          <w:b/>
          <w:i/>
        </w:rPr>
        <w:fldChar w:fldCharType="separate"/>
      </w:r>
      <w:r w:rsidR="00342E28" w:rsidRPr="0029660F">
        <w:rPr>
          <w:b/>
          <w:i/>
        </w:rPr>
        <w:t xml:space="preserve">Table </w:t>
      </w:r>
      <w:r w:rsidR="00342E28" w:rsidRPr="0029660F">
        <w:rPr>
          <w:b/>
          <w:i/>
          <w:noProof/>
        </w:rPr>
        <w:t>2</w:t>
      </w:r>
      <w:r w:rsidR="00AD0A58" w:rsidRPr="0029660F">
        <w:rPr>
          <w:b/>
          <w:i/>
        </w:rPr>
        <w:fldChar w:fldCharType="end"/>
      </w:r>
      <w:r w:rsidR="009A076E" w:rsidRPr="0029660F">
        <w:rPr>
          <w:b/>
          <w:i/>
        </w:rPr>
        <w:t xml:space="preserve"> </w:t>
      </w:r>
      <w:r w:rsidR="00DE2BD3" w:rsidRPr="0029660F">
        <w:rPr>
          <w:b/>
          <w:i/>
        </w:rPr>
        <w:t xml:space="preserve"> </w:t>
      </w:r>
      <w:r w:rsidR="009A076E" w:rsidRPr="0029660F">
        <w:rPr>
          <w:b/>
          <w:i/>
        </w:rPr>
        <w:t xml:space="preserve">when using PSS, SSS and wake-up signaling/paging as additional resource for </w:t>
      </w:r>
      <w:r w:rsidR="00AD0A58" w:rsidRPr="0029660F">
        <w:rPr>
          <w:b/>
          <w:i/>
        </w:rPr>
        <w:t xml:space="preserve">FR1 </w:t>
      </w:r>
      <w:r w:rsidR="009A076E" w:rsidRPr="0029660F">
        <w:rPr>
          <w:b/>
          <w:i/>
        </w:rPr>
        <w:t>RRM in RRC-IDLE/RRC-INACTIVE</w:t>
      </w:r>
      <w:r w:rsidR="00AD0A58" w:rsidRPr="0029660F">
        <w:rPr>
          <w:b/>
          <w:i/>
        </w:rPr>
        <w:t>.</w:t>
      </w:r>
    </w:p>
    <w:p w14:paraId="08785115" w14:textId="6F99D509" w:rsidR="003A565C" w:rsidRDefault="003A565C" w:rsidP="003A565C">
      <w:pPr>
        <w:pStyle w:val="Caption"/>
        <w:jc w:val="center"/>
        <w:rPr>
          <w:b w:val="0"/>
        </w:rPr>
      </w:pPr>
      <w:bookmarkStart w:id="16" w:name="_Ref1047454"/>
      <w:r>
        <w:t xml:space="preserve">Table </w:t>
      </w:r>
      <w:r w:rsidR="00F218E1">
        <w:rPr>
          <w:noProof/>
        </w:rPr>
        <w:fldChar w:fldCharType="begin"/>
      </w:r>
      <w:r w:rsidR="00F218E1">
        <w:rPr>
          <w:noProof/>
        </w:rPr>
        <w:instrText xml:space="preserve"> SEQ Table \* ARABIC </w:instrText>
      </w:r>
      <w:r w:rsidR="00F218E1">
        <w:rPr>
          <w:noProof/>
        </w:rPr>
        <w:fldChar w:fldCharType="separate"/>
      </w:r>
      <w:r w:rsidR="00342E28">
        <w:rPr>
          <w:noProof/>
        </w:rPr>
        <w:t>2</w:t>
      </w:r>
      <w:r w:rsidR="00F218E1">
        <w:rPr>
          <w:noProof/>
        </w:rPr>
        <w:fldChar w:fldCharType="end"/>
      </w:r>
      <w:bookmarkEnd w:id="16"/>
      <w:r>
        <w:t xml:space="preserve">: </w:t>
      </w:r>
      <w:r w:rsidR="00AD0A58" w:rsidRPr="00AD0A58">
        <w:t xml:space="preserve">PSS, SSS and wake-up signaling/paging as additional resource for RRM </w:t>
      </w:r>
      <w:r w:rsidR="00AD0A58">
        <w:t>in</w:t>
      </w:r>
      <w:r w:rsidR="00AD0A58" w:rsidRPr="00AD0A58">
        <w:t xml:space="preserve"> FR1</w:t>
      </w:r>
    </w:p>
    <w:tbl>
      <w:tblPr>
        <w:tblW w:w="490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1082"/>
        <w:gridCol w:w="1078"/>
        <w:gridCol w:w="274"/>
        <w:gridCol w:w="1260"/>
        <w:gridCol w:w="598"/>
        <w:gridCol w:w="481"/>
        <w:gridCol w:w="1104"/>
        <w:gridCol w:w="655"/>
        <w:gridCol w:w="735"/>
        <w:gridCol w:w="998"/>
      </w:tblGrid>
      <w:tr w:rsidR="00A13F00" w:rsidRPr="002D74D2" w14:paraId="0E2E1BCC" w14:textId="77777777" w:rsidTr="005A1534">
        <w:trPr>
          <w:trHeight w:val="273"/>
        </w:trPr>
        <w:tc>
          <w:tcPr>
            <w:tcW w:w="770" w:type="pct"/>
            <w:shd w:val="clear" w:color="auto" w:fill="auto"/>
          </w:tcPr>
          <w:p w14:paraId="2DC2B3B8" w14:textId="6F6B9AC4" w:rsidR="009A076E" w:rsidRPr="002D74D2" w:rsidRDefault="009A076E" w:rsidP="00FF3B5E">
            <w:pPr>
              <w:pStyle w:val="Comments"/>
              <w:jc w:val="center"/>
              <w:rPr>
                <w:rFonts w:ascii="Times New Roman" w:hAnsi="Times New Roman"/>
                <w:i w:val="0"/>
                <w:sz w:val="20"/>
                <w:szCs w:val="20"/>
              </w:rPr>
            </w:pPr>
            <w:r>
              <w:rPr>
                <w:rFonts w:ascii="Times New Roman" w:hAnsi="Times New Roman"/>
                <w:i w:val="0"/>
                <w:sz w:val="20"/>
                <w:szCs w:val="20"/>
              </w:rPr>
              <w:t>(0)</w:t>
            </w:r>
          </w:p>
        </w:tc>
        <w:tc>
          <w:tcPr>
            <w:tcW w:w="554" w:type="pct"/>
            <w:shd w:val="clear" w:color="auto" w:fill="auto"/>
          </w:tcPr>
          <w:p w14:paraId="21755890" w14:textId="56750377" w:rsidR="009A076E" w:rsidRPr="002D74D2" w:rsidRDefault="009A076E" w:rsidP="00FF3B5E">
            <w:pPr>
              <w:pStyle w:val="Comments"/>
              <w:jc w:val="center"/>
              <w:rPr>
                <w:rFonts w:ascii="Times New Roman" w:hAnsi="Times New Roman"/>
                <w:i w:val="0"/>
                <w:sz w:val="20"/>
                <w:szCs w:val="20"/>
              </w:rPr>
            </w:pPr>
            <w:r>
              <w:rPr>
                <w:rFonts w:ascii="Times New Roman" w:hAnsi="Times New Roman"/>
                <w:i w:val="0"/>
                <w:sz w:val="20"/>
                <w:szCs w:val="20"/>
              </w:rPr>
              <w:t>(1)</w:t>
            </w:r>
          </w:p>
        </w:tc>
        <w:tc>
          <w:tcPr>
            <w:tcW w:w="552" w:type="pct"/>
            <w:shd w:val="clear" w:color="auto" w:fill="auto"/>
          </w:tcPr>
          <w:p w14:paraId="2DD34110" w14:textId="67FAF249" w:rsidR="009A076E" w:rsidRPr="002D74D2" w:rsidRDefault="009A076E" w:rsidP="00FF3B5E">
            <w:pPr>
              <w:pStyle w:val="Comments"/>
              <w:jc w:val="center"/>
              <w:rPr>
                <w:rFonts w:ascii="Times New Roman" w:hAnsi="Times New Roman"/>
                <w:i w:val="0"/>
                <w:sz w:val="20"/>
                <w:szCs w:val="20"/>
              </w:rPr>
            </w:pPr>
            <w:r>
              <w:rPr>
                <w:rFonts w:ascii="Times New Roman" w:hAnsi="Times New Roman"/>
                <w:i w:val="0"/>
                <w:sz w:val="20"/>
                <w:szCs w:val="20"/>
              </w:rPr>
              <w:t>(2)</w:t>
            </w:r>
          </w:p>
        </w:tc>
        <w:tc>
          <w:tcPr>
            <w:tcW w:w="140" w:type="pct"/>
            <w:shd w:val="clear" w:color="auto" w:fill="auto"/>
          </w:tcPr>
          <w:p w14:paraId="1C73D7DC" w14:textId="77777777" w:rsidR="009A076E" w:rsidRPr="002D74D2" w:rsidRDefault="009A076E" w:rsidP="00FF3B5E">
            <w:pPr>
              <w:pStyle w:val="Comments"/>
              <w:jc w:val="center"/>
              <w:rPr>
                <w:rFonts w:ascii="Times New Roman" w:hAnsi="Times New Roman"/>
                <w:i w:val="0"/>
                <w:sz w:val="20"/>
                <w:szCs w:val="20"/>
              </w:rPr>
            </w:pPr>
          </w:p>
        </w:tc>
        <w:tc>
          <w:tcPr>
            <w:tcW w:w="645" w:type="pct"/>
            <w:shd w:val="clear" w:color="auto" w:fill="auto"/>
          </w:tcPr>
          <w:p w14:paraId="232CCC9E" w14:textId="77777777" w:rsidR="009A076E" w:rsidRPr="002D74D2" w:rsidRDefault="009A076E" w:rsidP="00FF3B5E">
            <w:pPr>
              <w:pStyle w:val="Comments"/>
              <w:jc w:val="center"/>
              <w:rPr>
                <w:rFonts w:ascii="Times New Roman" w:hAnsi="Times New Roman"/>
                <w:i w:val="0"/>
                <w:sz w:val="20"/>
                <w:szCs w:val="20"/>
              </w:rPr>
            </w:pPr>
            <w:r w:rsidRPr="002D74D2">
              <w:rPr>
                <w:rFonts w:ascii="Times New Roman" w:hAnsi="Times New Roman"/>
                <w:i w:val="0"/>
                <w:sz w:val="20"/>
                <w:szCs w:val="20"/>
              </w:rPr>
              <w:t>(1)</w:t>
            </w:r>
          </w:p>
        </w:tc>
        <w:tc>
          <w:tcPr>
            <w:tcW w:w="306" w:type="pct"/>
            <w:tcBorders>
              <w:top w:val="single" w:sz="4" w:space="0" w:color="000000"/>
            </w:tcBorders>
            <w:shd w:val="clear" w:color="auto" w:fill="auto"/>
          </w:tcPr>
          <w:p w14:paraId="08B29DFF" w14:textId="77777777" w:rsidR="009A076E" w:rsidRPr="002D74D2" w:rsidRDefault="009A076E" w:rsidP="00FF3B5E">
            <w:pPr>
              <w:pStyle w:val="Comments"/>
              <w:jc w:val="center"/>
              <w:rPr>
                <w:rFonts w:ascii="Times New Roman" w:hAnsi="Times New Roman"/>
                <w:i w:val="0"/>
                <w:sz w:val="20"/>
                <w:szCs w:val="20"/>
              </w:rPr>
            </w:pPr>
            <w:r w:rsidRPr="002D74D2">
              <w:rPr>
                <w:rFonts w:ascii="Times New Roman" w:hAnsi="Times New Roman"/>
                <w:i w:val="0"/>
                <w:color w:val="000000"/>
                <w:sz w:val="20"/>
                <w:szCs w:val="20"/>
              </w:rPr>
              <w:t>(2)</w:t>
            </w:r>
          </w:p>
        </w:tc>
        <w:tc>
          <w:tcPr>
            <w:tcW w:w="246" w:type="pct"/>
            <w:tcBorders>
              <w:top w:val="single" w:sz="4" w:space="0" w:color="000000"/>
            </w:tcBorders>
            <w:shd w:val="clear" w:color="auto" w:fill="auto"/>
          </w:tcPr>
          <w:p w14:paraId="4763F5E2" w14:textId="77777777" w:rsidR="009A076E" w:rsidRPr="002D74D2" w:rsidRDefault="009A076E" w:rsidP="00FF3B5E">
            <w:pPr>
              <w:pStyle w:val="Comments"/>
              <w:jc w:val="center"/>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565" w:type="pct"/>
            <w:tcBorders>
              <w:top w:val="single" w:sz="4" w:space="0" w:color="000000"/>
            </w:tcBorders>
            <w:shd w:val="clear" w:color="auto" w:fill="auto"/>
          </w:tcPr>
          <w:p w14:paraId="60DCCC6C" w14:textId="77777777" w:rsidR="009A076E" w:rsidRPr="002D74D2" w:rsidRDefault="009A076E" w:rsidP="00FF3B5E">
            <w:pPr>
              <w:pStyle w:val="Comments"/>
              <w:jc w:val="center"/>
              <w:rPr>
                <w:rFonts w:ascii="Times New Roman" w:hAnsi="Times New Roman"/>
                <w:i w:val="0"/>
                <w:color w:val="000000"/>
                <w:sz w:val="20"/>
                <w:szCs w:val="20"/>
              </w:rPr>
            </w:pPr>
            <w:r w:rsidRPr="002D74D2">
              <w:rPr>
                <w:rFonts w:ascii="Times New Roman" w:hAnsi="Times New Roman"/>
                <w:i w:val="0"/>
                <w:sz w:val="20"/>
                <w:szCs w:val="20"/>
              </w:rPr>
              <w:t>(4)</w:t>
            </w:r>
          </w:p>
        </w:tc>
        <w:tc>
          <w:tcPr>
            <w:tcW w:w="335" w:type="pct"/>
            <w:tcBorders>
              <w:top w:val="single" w:sz="4" w:space="0" w:color="000000"/>
            </w:tcBorders>
            <w:shd w:val="clear" w:color="auto" w:fill="auto"/>
          </w:tcPr>
          <w:p w14:paraId="119B259A" w14:textId="77777777" w:rsidR="009A076E" w:rsidRPr="002D74D2" w:rsidRDefault="009A076E" w:rsidP="00FF3B5E">
            <w:pPr>
              <w:pStyle w:val="Comments"/>
              <w:jc w:val="center"/>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76" w:type="pct"/>
            <w:shd w:val="clear" w:color="auto" w:fill="auto"/>
          </w:tcPr>
          <w:p w14:paraId="07FE3AAC" w14:textId="067307F8" w:rsidR="009A076E" w:rsidRPr="002D74D2" w:rsidRDefault="00F268D8" w:rsidP="00FF3B5E">
            <w:pPr>
              <w:pStyle w:val="Comments"/>
              <w:jc w:val="center"/>
              <w:rPr>
                <w:rFonts w:ascii="Times New Roman" w:hAnsi="Times New Roman"/>
                <w:i w:val="0"/>
                <w:color w:val="000000"/>
                <w:sz w:val="20"/>
                <w:szCs w:val="20"/>
              </w:rPr>
            </w:pPr>
            <w:r>
              <w:rPr>
                <w:rFonts w:ascii="Times New Roman" w:hAnsi="Times New Roman"/>
                <w:i w:val="0"/>
                <w:color w:val="000000"/>
                <w:sz w:val="20"/>
                <w:szCs w:val="20"/>
              </w:rPr>
              <w:t>(6)</w:t>
            </w:r>
          </w:p>
        </w:tc>
        <w:tc>
          <w:tcPr>
            <w:tcW w:w="511" w:type="pct"/>
            <w:shd w:val="clear" w:color="auto" w:fill="auto"/>
          </w:tcPr>
          <w:p w14:paraId="3F1D9507" w14:textId="61308796" w:rsidR="009A076E" w:rsidRPr="002D74D2" w:rsidRDefault="00F268D8" w:rsidP="00FF3B5E">
            <w:pPr>
              <w:pStyle w:val="Comments"/>
              <w:jc w:val="center"/>
              <w:rPr>
                <w:rFonts w:ascii="Times New Roman" w:hAnsi="Times New Roman"/>
                <w:i w:val="0"/>
                <w:color w:val="000000"/>
                <w:sz w:val="20"/>
                <w:szCs w:val="20"/>
              </w:rPr>
            </w:pPr>
            <w:r>
              <w:rPr>
                <w:rFonts w:ascii="Times New Roman" w:hAnsi="Times New Roman"/>
                <w:i w:val="0"/>
                <w:color w:val="000000"/>
                <w:sz w:val="20"/>
                <w:szCs w:val="20"/>
              </w:rPr>
              <w:t>(7)</w:t>
            </w:r>
          </w:p>
        </w:tc>
      </w:tr>
      <w:tr w:rsidR="00A13F00" w:rsidRPr="002D74D2" w14:paraId="4262141B" w14:textId="77777777" w:rsidTr="005A1534">
        <w:trPr>
          <w:trHeight w:val="714"/>
        </w:trPr>
        <w:tc>
          <w:tcPr>
            <w:tcW w:w="1875" w:type="pct"/>
            <w:gridSpan w:val="3"/>
            <w:tcBorders>
              <w:bottom w:val="double" w:sz="4" w:space="0" w:color="000000"/>
            </w:tcBorders>
            <w:shd w:val="clear" w:color="auto" w:fill="auto"/>
          </w:tcPr>
          <w:p w14:paraId="368F17ED" w14:textId="77777777" w:rsidR="009A076E" w:rsidRPr="002D74D2" w:rsidRDefault="009A076E" w:rsidP="00D67BA4">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1C28FFDF" w14:textId="77777777" w:rsidR="009A076E" w:rsidRDefault="009A076E" w:rsidP="009A076E">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p>
          <w:p w14:paraId="49A3065D" w14:textId="2FA305F9" w:rsidR="009A076E" w:rsidRPr="002D74D2" w:rsidRDefault="009A076E" w:rsidP="009A076E">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40" w:type="pct"/>
            <w:tcBorders>
              <w:bottom w:val="double" w:sz="4" w:space="0" w:color="000000"/>
            </w:tcBorders>
            <w:shd w:val="clear" w:color="auto" w:fill="auto"/>
          </w:tcPr>
          <w:p w14:paraId="0E37FD06" w14:textId="77777777" w:rsidR="009A076E" w:rsidRPr="002D74D2" w:rsidDel="00C00ACE" w:rsidRDefault="009A076E" w:rsidP="00D67BA4">
            <w:pPr>
              <w:pStyle w:val="Comments"/>
              <w:rPr>
                <w:rFonts w:ascii="Times New Roman" w:hAnsi="Times New Roman"/>
                <w:i w:val="0"/>
                <w:sz w:val="20"/>
                <w:szCs w:val="20"/>
              </w:rPr>
            </w:pPr>
          </w:p>
        </w:tc>
        <w:tc>
          <w:tcPr>
            <w:tcW w:w="2984" w:type="pct"/>
            <w:gridSpan w:val="7"/>
            <w:tcBorders>
              <w:bottom w:val="double" w:sz="4" w:space="0" w:color="000000"/>
            </w:tcBorders>
            <w:shd w:val="clear" w:color="auto" w:fill="auto"/>
          </w:tcPr>
          <w:p w14:paraId="14F27D7D" w14:textId="6BECC7E4" w:rsidR="009A076E" w:rsidRPr="00370EE4" w:rsidRDefault="009A076E" w:rsidP="00D67BA4">
            <w:pPr>
              <w:pStyle w:val="Comments"/>
              <w:rPr>
                <w:rFonts w:ascii="Times New Roman" w:hAnsi="Times New Roman"/>
                <w:i w:val="0"/>
                <w:sz w:val="20"/>
                <w:szCs w:val="20"/>
              </w:rPr>
            </w:pPr>
            <w:r w:rsidRPr="002D74D2">
              <w:rPr>
                <w:rFonts w:ascii="Times New Roman" w:hAnsi="Times New Roman"/>
                <w:i w:val="0"/>
                <w:sz w:val="20"/>
                <w:szCs w:val="20"/>
              </w:rPr>
              <w:t>(</w:t>
            </w:r>
            <w:r w:rsidRPr="00370EE4">
              <w:rPr>
                <w:rFonts w:ascii="Times New Roman" w:hAnsi="Times New Roman"/>
                <w:i w:val="0"/>
                <w:sz w:val="20"/>
                <w:szCs w:val="20"/>
              </w:rPr>
              <w:t xml:space="preserve">1) RRC Idle/RRC Inactive </w:t>
            </w:r>
            <w:proofErr w:type="gramStart"/>
            <w:r w:rsidRPr="00370EE4">
              <w:rPr>
                <w:rFonts w:ascii="Times New Roman" w:hAnsi="Times New Roman"/>
                <w:i w:val="0"/>
                <w:sz w:val="20"/>
                <w:szCs w:val="20"/>
              </w:rPr>
              <w:t>or  RRC</w:t>
            </w:r>
            <w:proofErr w:type="gramEnd"/>
            <w:r w:rsidRPr="00370EE4">
              <w:rPr>
                <w:rFonts w:ascii="Times New Roman" w:hAnsi="Times New Roman"/>
                <w:i w:val="0"/>
                <w:sz w:val="20"/>
                <w:szCs w:val="20"/>
              </w:rPr>
              <w:t xml:space="preserve"> Connected</w:t>
            </w:r>
          </w:p>
          <w:p w14:paraId="35C4E1A1" w14:textId="54E64AA0" w:rsidR="009A076E" w:rsidRPr="00370EE4" w:rsidRDefault="009A076E" w:rsidP="00D67BA4">
            <w:pPr>
              <w:pStyle w:val="Comments"/>
              <w:rPr>
                <w:rFonts w:ascii="Times New Roman" w:hAnsi="Times New Roman"/>
                <w:i w:val="0"/>
                <w:sz w:val="20"/>
                <w:szCs w:val="20"/>
              </w:rPr>
            </w:pPr>
            <w:r w:rsidRPr="00370EE4">
              <w:rPr>
                <w:rFonts w:ascii="Times New Roman" w:hAnsi="Times New Roman"/>
                <w:i w:val="0"/>
                <w:sz w:val="20"/>
                <w:szCs w:val="20"/>
              </w:rPr>
              <w:t>(2)</w:t>
            </w:r>
            <w:r w:rsidR="00DB0BC1">
              <w:rPr>
                <w:rFonts w:ascii="Times New Roman" w:hAnsi="Times New Roman"/>
                <w:i w:val="0"/>
                <w:sz w:val="20"/>
                <w:szCs w:val="20"/>
              </w:rPr>
              <w:t xml:space="preserve"> </w:t>
            </w:r>
            <w:r w:rsidRPr="00370EE4">
              <w:rPr>
                <w:rFonts w:ascii="Times New Roman" w:hAnsi="Times New Roman"/>
                <w:i w:val="0"/>
                <w:sz w:val="20"/>
                <w:szCs w:val="20"/>
              </w:rPr>
              <w:t>Measurement period [</w:t>
            </w:r>
            <w:proofErr w:type="spellStart"/>
            <w:r w:rsidRPr="00370EE4">
              <w:rPr>
                <w:rFonts w:ascii="Times New Roman" w:hAnsi="Times New Roman"/>
                <w:i w:val="0"/>
                <w:sz w:val="20"/>
                <w:szCs w:val="20"/>
              </w:rPr>
              <w:t>ms</w:t>
            </w:r>
            <w:proofErr w:type="spellEnd"/>
            <w:r w:rsidRPr="00370EE4">
              <w:rPr>
                <w:rFonts w:ascii="Times New Roman" w:hAnsi="Times New Roman"/>
                <w:i w:val="0"/>
                <w:sz w:val="20"/>
                <w:szCs w:val="20"/>
              </w:rPr>
              <w:t>]</w:t>
            </w:r>
          </w:p>
          <w:p w14:paraId="5D10A053" w14:textId="2C51B054" w:rsidR="009A076E" w:rsidRPr="00370EE4" w:rsidRDefault="009A076E" w:rsidP="00D67BA4">
            <w:pPr>
              <w:pStyle w:val="Comments"/>
              <w:rPr>
                <w:rFonts w:ascii="Times New Roman" w:hAnsi="Times New Roman"/>
                <w:i w:val="0"/>
                <w:sz w:val="20"/>
                <w:szCs w:val="20"/>
              </w:rPr>
            </w:pPr>
            <w:r w:rsidRPr="00370EE4">
              <w:rPr>
                <w:rFonts w:ascii="Times New Roman" w:hAnsi="Times New Roman"/>
                <w:i w:val="0"/>
                <w:sz w:val="20"/>
                <w:szCs w:val="20"/>
              </w:rPr>
              <w:t>(3)</w:t>
            </w:r>
            <w:r w:rsidR="00DB0BC1">
              <w:rPr>
                <w:rFonts w:ascii="Times New Roman" w:hAnsi="Times New Roman"/>
                <w:i w:val="0"/>
                <w:sz w:val="20"/>
                <w:szCs w:val="20"/>
              </w:rPr>
              <w:t xml:space="preserve"> </w:t>
            </w:r>
            <w:r w:rsidRPr="00370EE4">
              <w:rPr>
                <w:rFonts w:ascii="Times New Roman" w:hAnsi="Times New Roman"/>
                <w:i w:val="0"/>
                <w:sz w:val="20"/>
                <w:szCs w:val="20"/>
              </w:rPr>
              <w:t xml:space="preserve">number of </w:t>
            </w:r>
            <w:proofErr w:type="gramStart"/>
            <w:r w:rsidRPr="00370EE4">
              <w:rPr>
                <w:rFonts w:ascii="Times New Roman" w:hAnsi="Times New Roman"/>
                <w:i w:val="0"/>
                <w:sz w:val="20"/>
                <w:szCs w:val="20"/>
              </w:rPr>
              <w:t>samples(</w:t>
            </w:r>
            <w:proofErr w:type="gramEnd"/>
            <w:r w:rsidRPr="00370EE4">
              <w:rPr>
                <w:rFonts w:ascii="Times New Roman" w:hAnsi="Times New Roman"/>
                <w:i w:val="0"/>
                <w:sz w:val="20"/>
                <w:szCs w:val="20"/>
              </w:rPr>
              <w:t xml:space="preserve">e.g., SSB bursts) in each MP </w:t>
            </w:r>
          </w:p>
          <w:p w14:paraId="61E36AE4" w14:textId="77777777" w:rsidR="009A076E" w:rsidRPr="00370EE4" w:rsidRDefault="009A076E" w:rsidP="00D67BA4">
            <w:pPr>
              <w:pStyle w:val="Comments"/>
              <w:rPr>
                <w:rFonts w:ascii="Times New Roman" w:hAnsi="Times New Roman"/>
                <w:i w:val="0"/>
                <w:sz w:val="20"/>
                <w:szCs w:val="20"/>
              </w:rPr>
            </w:pPr>
            <w:r w:rsidRPr="00370EE4">
              <w:rPr>
                <w:rFonts w:ascii="Times New Roman" w:hAnsi="Times New Roman"/>
                <w:i w:val="0"/>
                <w:sz w:val="20"/>
                <w:szCs w:val="20"/>
              </w:rPr>
              <w:t>(4) UE speed and channel model</w:t>
            </w:r>
          </w:p>
          <w:p w14:paraId="6C888564" w14:textId="77777777" w:rsidR="009A076E" w:rsidRPr="00370EE4" w:rsidRDefault="009A076E" w:rsidP="00D67BA4">
            <w:pPr>
              <w:pStyle w:val="Comments"/>
              <w:rPr>
                <w:rFonts w:ascii="Times New Roman" w:hAnsi="Times New Roman"/>
                <w:i w:val="0"/>
                <w:sz w:val="20"/>
                <w:szCs w:val="20"/>
              </w:rPr>
            </w:pPr>
            <w:r w:rsidRPr="00370EE4">
              <w:rPr>
                <w:rFonts w:ascii="Times New Roman" w:hAnsi="Times New Roman"/>
                <w:i w:val="0"/>
                <w:sz w:val="20"/>
                <w:szCs w:val="20"/>
              </w:rPr>
              <w:t>(5) system impact, e.g., overhead</w:t>
            </w:r>
          </w:p>
          <w:p w14:paraId="4C7241FE" w14:textId="75BD6F06" w:rsidR="009A076E" w:rsidRPr="00370EE4" w:rsidRDefault="009A076E" w:rsidP="00D67BA4">
            <w:pPr>
              <w:pStyle w:val="Comments"/>
              <w:rPr>
                <w:rFonts w:ascii="Times New Roman" w:hAnsi="Times New Roman"/>
                <w:i w:val="0"/>
                <w:strike/>
                <w:sz w:val="20"/>
                <w:szCs w:val="20"/>
              </w:rPr>
            </w:pPr>
            <w:r w:rsidRPr="00370EE4">
              <w:rPr>
                <w:rFonts w:ascii="Times New Roman" w:hAnsi="Times New Roman"/>
                <w:i w:val="0"/>
                <w:sz w:val="20"/>
                <w:szCs w:val="20"/>
              </w:rPr>
              <w:t>(6) Performance impact</w:t>
            </w:r>
          </w:p>
          <w:p w14:paraId="68F0015D" w14:textId="3A683275" w:rsidR="009A076E" w:rsidRPr="002D74D2" w:rsidRDefault="009A076E" w:rsidP="00370EE4">
            <w:pPr>
              <w:pStyle w:val="Comments"/>
              <w:rPr>
                <w:rFonts w:ascii="Times New Roman" w:hAnsi="Times New Roman"/>
                <w:i w:val="0"/>
                <w:sz w:val="20"/>
                <w:szCs w:val="20"/>
              </w:rPr>
            </w:pPr>
            <w:r w:rsidRPr="00370EE4">
              <w:rPr>
                <w:rFonts w:ascii="Times New Roman" w:hAnsi="Times New Roman"/>
                <w:i w:val="0"/>
                <w:sz w:val="20"/>
                <w:szCs w:val="20"/>
              </w:rPr>
              <w:t>(7)</w:t>
            </w:r>
            <w:r w:rsidR="00815FD8">
              <w:rPr>
                <w:rFonts w:ascii="Times New Roman" w:hAnsi="Times New Roman"/>
                <w:i w:val="0"/>
                <w:sz w:val="20"/>
                <w:szCs w:val="20"/>
              </w:rPr>
              <w:t xml:space="preserve"> </w:t>
            </w:r>
            <w:r w:rsidRPr="00370EE4">
              <w:rPr>
                <w:rFonts w:ascii="Times New Roman" w:hAnsi="Times New Roman"/>
                <w:i w:val="0"/>
                <w:sz w:val="20"/>
                <w:szCs w:val="20"/>
              </w:rPr>
              <w:t>Additional assumption, e.g., PO and SSB offset</w:t>
            </w:r>
          </w:p>
        </w:tc>
      </w:tr>
      <w:tr w:rsidR="00A13F00" w:rsidRPr="002D74D2" w14:paraId="0B683FE2" w14:textId="77777777" w:rsidTr="005A1534">
        <w:trPr>
          <w:trHeight w:val="265"/>
        </w:trPr>
        <w:tc>
          <w:tcPr>
            <w:tcW w:w="770" w:type="pct"/>
            <w:tcBorders>
              <w:top w:val="double" w:sz="4" w:space="0" w:color="000000"/>
            </w:tcBorders>
            <w:shd w:val="clear" w:color="auto" w:fill="auto"/>
          </w:tcPr>
          <w:p w14:paraId="678DC5A5" w14:textId="6FD2C12D" w:rsidR="009A076E" w:rsidRPr="002D74D2" w:rsidRDefault="00A13F00" w:rsidP="00D67BA4">
            <w:pPr>
              <w:pStyle w:val="Comments"/>
              <w:rPr>
                <w:rFonts w:ascii="Times New Roman" w:hAnsi="Times New Roman"/>
                <w:i w:val="0"/>
                <w:sz w:val="20"/>
                <w:szCs w:val="20"/>
              </w:rPr>
            </w:pPr>
            <w:r>
              <w:rPr>
                <w:rFonts w:ascii="Times New Roman" w:hAnsi="Times New Roman"/>
                <w:i w:val="0"/>
                <w:sz w:val="20"/>
                <w:szCs w:val="20"/>
              </w:rPr>
              <w:t>L=1</w:t>
            </w:r>
          </w:p>
        </w:tc>
        <w:tc>
          <w:tcPr>
            <w:tcW w:w="554" w:type="pct"/>
            <w:tcBorders>
              <w:top w:val="double" w:sz="4" w:space="0" w:color="000000"/>
            </w:tcBorders>
            <w:shd w:val="clear" w:color="auto" w:fill="auto"/>
          </w:tcPr>
          <w:p w14:paraId="44E43B8F" w14:textId="76B72BA5" w:rsidR="009A076E" w:rsidRPr="002D74D2" w:rsidRDefault="000111D7" w:rsidP="000111D7">
            <w:pPr>
              <w:pStyle w:val="Comments"/>
              <w:rPr>
                <w:rFonts w:ascii="Times New Roman" w:hAnsi="Times New Roman"/>
                <w:i w:val="0"/>
                <w:sz w:val="20"/>
                <w:szCs w:val="20"/>
              </w:rPr>
            </w:pPr>
            <w:r w:rsidRPr="000111D7">
              <w:rPr>
                <w:rFonts w:ascii="Times New Roman" w:hAnsi="Times New Roman"/>
                <w:i w:val="0"/>
                <w:sz w:val="20"/>
                <w:szCs w:val="20"/>
              </w:rPr>
              <w:t>2.06</w:t>
            </w:r>
          </w:p>
        </w:tc>
        <w:tc>
          <w:tcPr>
            <w:tcW w:w="552" w:type="pct"/>
            <w:tcBorders>
              <w:top w:val="double" w:sz="4" w:space="0" w:color="000000"/>
            </w:tcBorders>
            <w:shd w:val="clear" w:color="auto" w:fill="auto"/>
          </w:tcPr>
          <w:p w14:paraId="02CDB704" w14:textId="77777777" w:rsidR="009A076E" w:rsidRPr="002D74D2" w:rsidRDefault="009A076E" w:rsidP="00D67BA4">
            <w:pPr>
              <w:pStyle w:val="Comments"/>
              <w:rPr>
                <w:rFonts w:ascii="Times New Roman" w:hAnsi="Times New Roman"/>
                <w:i w:val="0"/>
                <w:sz w:val="20"/>
                <w:szCs w:val="20"/>
              </w:rPr>
            </w:pPr>
          </w:p>
        </w:tc>
        <w:tc>
          <w:tcPr>
            <w:tcW w:w="140" w:type="pct"/>
            <w:tcBorders>
              <w:top w:val="double" w:sz="4" w:space="0" w:color="000000"/>
            </w:tcBorders>
            <w:shd w:val="clear" w:color="auto" w:fill="auto"/>
          </w:tcPr>
          <w:p w14:paraId="28F2D4AB" w14:textId="77777777" w:rsidR="009A076E" w:rsidRPr="002D74D2" w:rsidRDefault="009A076E" w:rsidP="00D67BA4">
            <w:pPr>
              <w:pStyle w:val="Comments"/>
              <w:rPr>
                <w:rFonts w:ascii="Times New Roman" w:hAnsi="Times New Roman"/>
                <w:i w:val="0"/>
                <w:sz w:val="20"/>
                <w:szCs w:val="20"/>
              </w:rPr>
            </w:pPr>
          </w:p>
        </w:tc>
        <w:tc>
          <w:tcPr>
            <w:tcW w:w="645" w:type="pct"/>
            <w:shd w:val="clear" w:color="auto" w:fill="auto"/>
          </w:tcPr>
          <w:p w14:paraId="06D57127" w14:textId="6B969410" w:rsidR="009A076E" w:rsidRPr="002D74D2" w:rsidRDefault="00A3468B" w:rsidP="00D67BA4">
            <w:pPr>
              <w:pStyle w:val="Comments"/>
              <w:rPr>
                <w:rFonts w:ascii="Times New Roman" w:hAnsi="Times New Roman"/>
                <w:i w:val="0"/>
                <w:sz w:val="20"/>
                <w:szCs w:val="20"/>
              </w:rPr>
            </w:pPr>
            <w:r>
              <w:rPr>
                <w:rFonts w:ascii="Times New Roman" w:hAnsi="Times New Roman"/>
                <w:i w:val="0"/>
                <w:sz w:val="20"/>
                <w:szCs w:val="20"/>
              </w:rPr>
              <w:t>Idle</w:t>
            </w:r>
            <w:r w:rsidR="00B9697A">
              <w:rPr>
                <w:rFonts w:ascii="Times New Roman" w:hAnsi="Times New Roman"/>
                <w:i w:val="0"/>
                <w:sz w:val="20"/>
                <w:szCs w:val="20"/>
              </w:rPr>
              <w:t>/Inactive</w:t>
            </w:r>
          </w:p>
        </w:tc>
        <w:tc>
          <w:tcPr>
            <w:tcW w:w="306" w:type="pct"/>
            <w:shd w:val="clear" w:color="auto" w:fill="auto"/>
          </w:tcPr>
          <w:p w14:paraId="4562A528" w14:textId="20BDFB8A" w:rsidR="009A076E" w:rsidRPr="002D74D2" w:rsidRDefault="00A13F00" w:rsidP="00D67BA4">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7466CE03" w14:textId="0B2FF527" w:rsidR="009A076E" w:rsidRPr="002D74D2" w:rsidRDefault="00A13F00" w:rsidP="00D67BA4">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26FA4B2B" w14:textId="6F68FEF8" w:rsidR="009A076E" w:rsidRPr="002D74D2" w:rsidRDefault="00A13F00" w:rsidP="00D67BA4">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6B2270AF" w14:textId="77777777" w:rsidR="009A076E" w:rsidRPr="002D74D2" w:rsidRDefault="009A076E" w:rsidP="00D67BA4">
            <w:pPr>
              <w:pStyle w:val="Comments"/>
              <w:rPr>
                <w:rFonts w:ascii="Times New Roman" w:hAnsi="Times New Roman"/>
                <w:i w:val="0"/>
                <w:sz w:val="20"/>
                <w:szCs w:val="20"/>
              </w:rPr>
            </w:pPr>
          </w:p>
        </w:tc>
        <w:tc>
          <w:tcPr>
            <w:tcW w:w="376" w:type="pct"/>
            <w:shd w:val="clear" w:color="auto" w:fill="auto"/>
          </w:tcPr>
          <w:p w14:paraId="2349CF07" w14:textId="77777777" w:rsidR="009A076E" w:rsidRPr="002D74D2" w:rsidRDefault="009A076E" w:rsidP="00D67BA4">
            <w:pPr>
              <w:pStyle w:val="Comments"/>
              <w:rPr>
                <w:rFonts w:ascii="Times New Roman" w:hAnsi="Times New Roman"/>
                <w:i w:val="0"/>
                <w:sz w:val="20"/>
                <w:szCs w:val="20"/>
              </w:rPr>
            </w:pPr>
          </w:p>
        </w:tc>
        <w:tc>
          <w:tcPr>
            <w:tcW w:w="511" w:type="pct"/>
            <w:shd w:val="clear" w:color="auto" w:fill="auto"/>
          </w:tcPr>
          <w:p w14:paraId="61981748" w14:textId="3825A66E" w:rsidR="009A076E" w:rsidRPr="002D74D2" w:rsidRDefault="0036247E" w:rsidP="00D67BA4">
            <w:pPr>
              <w:pStyle w:val="Comments"/>
              <w:rPr>
                <w:rFonts w:ascii="Times New Roman" w:hAnsi="Times New Roman"/>
                <w:i w:val="0"/>
                <w:sz w:val="20"/>
                <w:szCs w:val="20"/>
              </w:rPr>
            </w:pPr>
            <w:r>
              <w:rPr>
                <w:rFonts w:ascii="Times New Roman" w:hAnsi="Times New Roman"/>
                <w:i w:val="0"/>
                <w:sz w:val="20"/>
                <w:szCs w:val="20"/>
              </w:rPr>
              <w:t>FR1</w:t>
            </w:r>
          </w:p>
        </w:tc>
      </w:tr>
      <w:tr w:rsidR="00A13F00" w:rsidRPr="002D74D2" w14:paraId="03B5E6F3" w14:textId="77777777" w:rsidTr="005A1534">
        <w:trPr>
          <w:trHeight w:val="265"/>
        </w:trPr>
        <w:tc>
          <w:tcPr>
            <w:tcW w:w="770" w:type="pct"/>
            <w:tcBorders>
              <w:top w:val="single" w:sz="4" w:space="0" w:color="auto"/>
            </w:tcBorders>
            <w:shd w:val="clear" w:color="auto" w:fill="auto"/>
          </w:tcPr>
          <w:p w14:paraId="1A644200" w14:textId="77777777" w:rsidR="000111D7" w:rsidRDefault="000111D7" w:rsidP="00D67BA4">
            <w:pPr>
              <w:pStyle w:val="Comments"/>
              <w:rPr>
                <w:rFonts w:ascii="Times New Roman" w:hAnsi="Times New Roman"/>
                <w:i w:val="0"/>
                <w:sz w:val="20"/>
                <w:szCs w:val="20"/>
              </w:rPr>
            </w:pPr>
          </w:p>
        </w:tc>
        <w:tc>
          <w:tcPr>
            <w:tcW w:w="554" w:type="pct"/>
            <w:tcBorders>
              <w:top w:val="single" w:sz="4" w:space="0" w:color="auto"/>
            </w:tcBorders>
            <w:shd w:val="clear" w:color="auto" w:fill="auto"/>
          </w:tcPr>
          <w:p w14:paraId="1344AD67" w14:textId="25D45E9B" w:rsidR="000111D7" w:rsidRPr="000111D7" w:rsidRDefault="000111D7" w:rsidP="000111D7">
            <w:pPr>
              <w:pStyle w:val="Comments"/>
              <w:rPr>
                <w:rFonts w:ascii="Times New Roman" w:hAnsi="Times New Roman"/>
                <w:i w:val="0"/>
                <w:sz w:val="20"/>
                <w:szCs w:val="20"/>
              </w:rPr>
            </w:pPr>
            <w:r w:rsidRPr="000111D7">
              <w:rPr>
                <w:rFonts w:ascii="Times New Roman" w:hAnsi="Times New Roman"/>
                <w:i w:val="0"/>
                <w:sz w:val="20"/>
                <w:szCs w:val="20"/>
              </w:rPr>
              <w:t>1.67</w:t>
            </w:r>
          </w:p>
        </w:tc>
        <w:tc>
          <w:tcPr>
            <w:tcW w:w="552" w:type="pct"/>
            <w:tcBorders>
              <w:top w:val="single" w:sz="4" w:space="0" w:color="auto"/>
            </w:tcBorders>
            <w:shd w:val="clear" w:color="auto" w:fill="auto"/>
          </w:tcPr>
          <w:p w14:paraId="4CBD131F" w14:textId="77E8AF8E" w:rsidR="000111D7" w:rsidRPr="002D74D2" w:rsidRDefault="000111D7" w:rsidP="00D67BA4">
            <w:pPr>
              <w:pStyle w:val="Comments"/>
              <w:rPr>
                <w:rFonts w:ascii="Times New Roman" w:hAnsi="Times New Roman"/>
                <w:i w:val="0"/>
                <w:sz w:val="20"/>
                <w:szCs w:val="20"/>
              </w:rPr>
            </w:pPr>
            <w:r w:rsidRPr="000111D7">
              <w:rPr>
                <w:rFonts w:ascii="Times New Roman" w:hAnsi="Times New Roman"/>
                <w:i w:val="0"/>
                <w:sz w:val="20"/>
                <w:szCs w:val="20"/>
              </w:rPr>
              <w:t>18.86</w:t>
            </w:r>
            <w:r w:rsidR="006C6605">
              <w:rPr>
                <w:rFonts w:ascii="Times New Roman" w:hAnsi="Times New Roman"/>
                <w:i w:val="0"/>
                <w:sz w:val="20"/>
                <w:szCs w:val="20"/>
              </w:rPr>
              <w:t>%</w:t>
            </w:r>
          </w:p>
        </w:tc>
        <w:tc>
          <w:tcPr>
            <w:tcW w:w="140" w:type="pct"/>
            <w:tcBorders>
              <w:top w:val="single" w:sz="4" w:space="0" w:color="auto"/>
            </w:tcBorders>
            <w:shd w:val="clear" w:color="auto" w:fill="auto"/>
          </w:tcPr>
          <w:p w14:paraId="0C9369C7" w14:textId="77777777" w:rsidR="000111D7" w:rsidRPr="002D74D2" w:rsidRDefault="000111D7" w:rsidP="00D67BA4">
            <w:pPr>
              <w:pStyle w:val="Comments"/>
              <w:rPr>
                <w:rFonts w:ascii="Times New Roman" w:hAnsi="Times New Roman"/>
                <w:i w:val="0"/>
                <w:sz w:val="20"/>
                <w:szCs w:val="20"/>
              </w:rPr>
            </w:pPr>
          </w:p>
        </w:tc>
        <w:tc>
          <w:tcPr>
            <w:tcW w:w="645" w:type="pct"/>
            <w:shd w:val="clear" w:color="auto" w:fill="auto"/>
          </w:tcPr>
          <w:p w14:paraId="0E4D9EC9" w14:textId="77777777" w:rsidR="000111D7" w:rsidRPr="002D74D2" w:rsidRDefault="000111D7" w:rsidP="00D67BA4">
            <w:pPr>
              <w:pStyle w:val="Comments"/>
              <w:rPr>
                <w:rFonts w:ascii="Times New Roman" w:hAnsi="Times New Roman"/>
                <w:i w:val="0"/>
                <w:sz w:val="20"/>
                <w:szCs w:val="20"/>
              </w:rPr>
            </w:pPr>
          </w:p>
        </w:tc>
        <w:tc>
          <w:tcPr>
            <w:tcW w:w="306" w:type="pct"/>
            <w:shd w:val="clear" w:color="auto" w:fill="auto"/>
          </w:tcPr>
          <w:p w14:paraId="52D12DEE" w14:textId="77777777" w:rsidR="000111D7" w:rsidRPr="002D74D2" w:rsidRDefault="000111D7" w:rsidP="00D67BA4">
            <w:pPr>
              <w:pStyle w:val="Comments"/>
              <w:rPr>
                <w:rFonts w:ascii="Times New Roman" w:hAnsi="Times New Roman"/>
                <w:i w:val="0"/>
                <w:sz w:val="20"/>
                <w:szCs w:val="20"/>
              </w:rPr>
            </w:pPr>
          </w:p>
        </w:tc>
        <w:tc>
          <w:tcPr>
            <w:tcW w:w="246" w:type="pct"/>
            <w:shd w:val="clear" w:color="auto" w:fill="auto"/>
          </w:tcPr>
          <w:p w14:paraId="3DDBE40B" w14:textId="77777777" w:rsidR="000111D7" w:rsidRPr="002D74D2" w:rsidRDefault="000111D7" w:rsidP="00D67BA4">
            <w:pPr>
              <w:pStyle w:val="Comments"/>
              <w:rPr>
                <w:rFonts w:ascii="Times New Roman" w:hAnsi="Times New Roman"/>
                <w:i w:val="0"/>
                <w:sz w:val="20"/>
                <w:szCs w:val="20"/>
              </w:rPr>
            </w:pPr>
          </w:p>
        </w:tc>
        <w:tc>
          <w:tcPr>
            <w:tcW w:w="565" w:type="pct"/>
            <w:shd w:val="clear" w:color="auto" w:fill="auto"/>
          </w:tcPr>
          <w:p w14:paraId="37C85902" w14:textId="77777777" w:rsidR="000111D7" w:rsidRPr="002D74D2" w:rsidRDefault="000111D7" w:rsidP="00D67BA4">
            <w:pPr>
              <w:pStyle w:val="Comments"/>
              <w:rPr>
                <w:rFonts w:ascii="Times New Roman" w:hAnsi="Times New Roman"/>
                <w:i w:val="0"/>
                <w:sz w:val="20"/>
                <w:szCs w:val="20"/>
              </w:rPr>
            </w:pPr>
          </w:p>
        </w:tc>
        <w:tc>
          <w:tcPr>
            <w:tcW w:w="335" w:type="pct"/>
            <w:shd w:val="clear" w:color="auto" w:fill="auto"/>
          </w:tcPr>
          <w:p w14:paraId="1C0B617E" w14:textId="77777777" w:rsidR="000111D7" w:rsidRPr="002D74D2" w:rsidRDefault="000111D7" w:rsidP="00D67BA4">
            <w:pPr>
              <w:pStyle w:val="Comments"/>
              <w:rPr>
                <w:rFonts w:ascii="Times New Roman" w:hAnsi="Times New Roman"/>
                <w:i w:val="0"/>
                <w:sz w:val="20"/>
                <w:szCs w:val="20"/>
              </w:rPr>
            </w:pPr>
          </w:p>
        </w:tc>
        <w:tc>
          <w:tcPr>
            <w:tcW w:w="376" w:type="pct"/>
            <w:shd w:val="clear" w:color="auto" w:fill="auto"/>
          </w:tcPr>
          <w:p w14:paraId="7BA7E85A" w14:textId="77777777" w:rsidR="000111D7" w:rsidRPr="002D74D2" w:rsidRDefault="000111D7" w:rsidP="00D67BA4">
            <w:pPr>
              <w:pStyle w:val="Comments"/>
              <w:rPr>
                <w:rFonts w:ascii="Times New Roman" w:hAnsi="Times New Roman"/>
                <w:i w:val="0"/>
                <w:sz w:val="20"/>
                <w:szCs w:val="20"/>
              </w:rPr>
            </w:pPr>
          </w:p>
        </w:tc>
        <w:tc>
          <w:tcPr>
            <w:tcW w:w="511" w:type="pct"/>
            <w:shd w:val="clear" w:color="auto" w:fill="auto"/>
          </w:tcPr>
          <w:p w14:paraId="7389ACC5" w14:textId="77777777" w:rsidR="000111D7" w:rsidRPr="002D74D2" w:rsidRDefault="000111D7" w:rsidP="00D67BA4">
            <w:pPr>
              <w:pStyle w:val="Comments"/>
              <w:rPr>
                <w:rFonts w:ascii="Times New Roman" w:hAnsi="Times New Roman"/>
                <w:i w:val="0"/>
                <w:sz w:val="20"/>
                <w:szCs w:val="20"/>
              </w:rPr>
            </w:pPr>
          </w:p>
        </w:tc>
      </w:tr>
      <w:tr w:rsidR="00A13F00" w:rsidRPr="002D74D2" w14:paraId="67692343" w14:textId="77777777" w:rsidTr="005A1534">
        <w:trPr>
          <w:trHeight w:val="273"/>
        </w:trPr>
        <w:tc>
          <w:tcPr>
            <w:tcW w:w="770" w:type="pct"/>
            <w:shd w:val="clear" w:color="auto" w:fill="auto"/>
          </w:tcPr>
          <w:p w14:paraId="535FE75F" w14:textId="0349CB98" w:rsidR="00A13F00" w:rsidRPr="002D74D2" w:rsidRDefault="00A13F00" w:rsidP="00A13F00">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213C1B5A" w14:textId="7C6C52E2" w:rsidR="00A13F00" w:rsidRPr="002D74D2" w:rsidRDefault="00A13F00" w:rsidP="00A13F00">
            <w:pPr>
              <w:pStyle w:val="Comments"/>
              <w:rPr>
                <w:rFonts w:ascii="Times New Roman" w:hAnsi="Times New Roman"/>
                <w:i w:val="0"/>
                <w:sz w:val="20"/>
                <w:szCs w:val="20"/>
              </w:rPr>
            </w:pPr>
            <w:r w:rsidRPr="000111D7">
              <w:rPr>
                <w:rFonts w:ascii="Times New Roman" w:hAnsi="Times New Roman"/>
                <w:i w:val="0"/>
                <w:sz w:val="20"/>
                <w:szCs w:val="20"/>
              </w:rPr>
              <w:t>2.11</w:t>
            </w:r>
          </w:p>
        </w:tc>
        <w:tc>
          <w:tcPr>
            <w:tcW w:w="552" w:type="pct"/>
            <w:shd w:val="clear" w:color="auto" w:fill="auto"/>
          </w:tcPr>
          <w:p w14:paraId="19F21E7E" w14:textId="77777777" w:rsidR="00A13F00" w:rsidRPr="002D74D2" w:rsidRDefault="00A13F00" w:rsidP="00A13F00">
            <w:pPr>
              <w:pStyle w:val="Comments"/>
              <w:rPr>
                <w:rFonts w:ascii="Times New Roman" w:hAnsi="Times New Roman"/>
                <w:i w:val="0"/>
                <w:sz w:val="20"/>
                <w:szCs w:val="20"/>
              </w:rPr>
            </w:pPr>
          </w:p>
        </w:tc>
        <w:tc>
          <w:tcPr>
            <w:tcW w:w="140" w:type="pct"/>
            <w:shd w:val="clear" w:color="auto" w:fill="auto"/>
          </w:tcPr>
          <w:p w14:paraId="78889698" w14:textId="77777777" w:rsidR="00A13F00" w:rsidRPr="002D74D2" w:rsidRDefault="00A13F00" w:rsidP="00A13F00">
            <w:pPr>
              <w:pStyle w:val="Comments"/>
              <w:rPr>
                <w:rFonts w:ascii="Times New Roman" w:hAnsi="Times New Roman"/>
                <w:i w:val="0"/>
                <w:sz w:val="20"/>
                <w:szCs w:val="20"/>
              </w:rPr>
            </w:pPr>
          </w:p>
        </w:tc>
        <w:tc>
          <w:tcPr>
            <w:tcW w:w="645" w:type="pct"/>
            <w:shd w:val="clear" w:color="auto" w:fill="auto"/>
          </w:tcPr>
          <w:p w14:paraId="2B0648B8" w14:textId="4C701F19" w:rsidR="00A13F00" w:rsidRPr="002D74D2" w:rsidRDefault="00A13F00" w:rsidP="00A13F00">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2B208C4B" w14:textId="4E46893D" w:rsidR="00A13F00" w:rsidRPr="002D74D2" w:rsidRDefault="00A13F00" w:rsidP="00A13F00">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1AB2DDBC" w14:textId="225E995B" w:rsidR="00A13F00" w:rsidRPr="002D74D2" w:rsidRDefault="00A13F00" w:rsidP="00A13F00">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5AF12985" w14:textId="2A0A7551" w:rsidR="00A13F00" w:rsidRPr="002D74D2" w:rsidRDefault="00A13F00" w:rsidP="00A13F00">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70D2C44E" w14:textId="77777777" w:rsidR="00A13F00" w:rsidRPr="002D74D2" w:rsidRDefault="00A13F00" w:rsidP="00A13F00">
            <w:pPr>
              <w:pStyle w:val="Comments"/>
              <w:rPr>
                <w:rFonts w:ascii="Times New Roman" w:hAnsi="Times New Roman"/>
                <w:i w:val="0"/>
                <w:sz w:val="20"/>
                <w:szCs w:val="20"/>
              </w:rPr>
            </w:pPr>
          </w:p>
        </w:tc>
        <w:tc>
          <w:tcPr>
            <w:tcW w:w="376" w:type="pct"/>
            <w:shd w:val="clear" w:color="auto" w:fill="auto"/>
          </w:tcPr>
          <w:p w14:paraId="60C1E13D" w14:textId="77777777" w:rsidR="00A13F00" w:rsidRPr="002D74D2" w:rsidRDefault="00A13F00" w:rsidP="00A13F00">
            <w:pPr>
              <w:pStyle w:val="Comments"/>
              <w:rPr>
                <w:rFonts w:ascii="Times New Roman" w:hAnsi="Times New Roman"/>
                <w:i w:val="0"/>
                <w:sz w:val="20"/>
                <w:szCs w:val="20"/>
              </w:rPr>
            </w:pPr>
          </w:p>
        </w:tc>
        <w:tc>
          <w:tcPr>
            <w:tcW w:w="511" w:type="pct"/>
            <w:shd w:val="clear" w:color="auto" w:fill="auto"/>
          </w:tcPr>
          <w:p w14:paraId="08EAD993" w14:textId="27A68558" w:rsidR="00A13F00" w:rsidRPr="002D74D2" w:rsidRDefault="0036247E" w:rsidP="00A13F00">
            <w:pPr>
              <w:pStyle w:val="Comments"/>
              <w:rPr>
                <w:rFonts w:ascii="Times New Roman" w:hAnsi="Times New Roman"/>
                <w:i w:val="0"/>
                <w:sz w:val="20"/>
                <w:szCs w:val="20"/>
              </w:rPr>
            </w:pPr>
            <w:r>
              <w:rPr>
                <w:rFonts w:ascii="Times New Roman" w:hAnsi="Times New Roman"/>
                <w:i w:val="0"/>
                <w:sz w:val="20"/>
                <w:szCs w:val="20"/>
              </w:rPr>
              <w:t>FR1</w:t>
            </w:r>
          </w:p>
        </w:tc>
      </w:tr>
      <w:tr w:rsidR="00A13F00" w:rsidRPr="002D74D2" w14:paraId="0F55B930" w14:textId="77777777" w:rsidTr="005A1534">
        <w:trPr>
          <w:trHeight w:val="273"/>
        </w:trPr>
        <w:tc>
          <w:tcPr>
            <w:tcW w:w="770" w:type="pct"/>
            <w:shd w:val="clear" w:color="auto" w:fill="auto"/>
          </w:tcPr>
          <w:p w14:paraId="02BFB6C3" w14:textId="77777777" w:rsidR="00A13F00" w:rsidRDefault="00A13F00" w:rsidP="00A13F00">
            <w:pPr>
              <w:pStyle w:val="Comments"/>
              <w:rPr>
                <w:rFonts w:ascii="Times New Roman" w:hAnsi="Times New Roman"/>
                <w:i w:val="0"/>
                <w:sz w:val="20"/>
                <w:szCs w:val="20"/>
              </w:rPr>
            </w:pPr>
          </w:p>
        </w:tc>
        <w:tc>
          <w:tcPr>
            <w:tcW w:w="554" w:type="pct"/>
            <w:shd w:val="clear" w:color="auto" w:fill="auto"/>
          </w:tcPr>
          <w:p w14:paraId="0FD2F68A" w14:textId="41631B1A" w:rsidR="00A13F00" w:rsidRPr="000111D7" w:rsidRDefault="00A13F00" w:rsidP="00A13F00">
            <w:pPr>
              <w:pStyle w:val="Comments"/>
              <w:rPr>
                <w:rFonts w:ascii="Times New Roman" w:hAnsi="Times New Roman"/>
                <w:i w:val="0"/>
                <w:sz w:val="20"/>
                <w:szCs w:val="20"/>
              </w:rPr>
            </w:pPr>
            <w:r w:rsidRPr="000111D7">
              <w:rPr>
                <w:rFonts w:ascii="Times New Roman" w:hAnsi="Times New Roman"/>
                <w:i w:val="0"/>
                <w:sz w:val="20"/>
                <w:szCs w:val="20"/>
              </w:rPr>
              <w:t>1.67</w:t>
            </w:r>
          </w:p>
        </w:tc>
        <w:tc>
          <w:tcPr>
            <w:tcW w:w="552" w:type="pct"/>
            <w:shd w:val="clear" w:color="auto" w:fill="auto"/>
          </w:tcPr>
          <w:p w14:paraId="2B48B93E" w14:textId="34A3C5E2" w:rsidR="00A13F00" w:rsidRPr="002D74D2" w:rsidRDefault="00A13F00" w:rsidP="00A13F00">
            <w:pPr>
              <w:pStyle w:val="Comments"/>
              <w:rPr>
                <w:rFonts w:ascii="Times New Roman" w:hAnsi="Times New Roman"/>
                <w:i w:val="0"/>
                <w:sz w:val="20"/>
                <w:szCs w:val="20"/>
              </w:rPr>
            </w:pPr>
            <w:r w:rsidRPr="00654C3C">
              <w:rPr>
                <w:rFonts w:ascii="Times New Roman" w:hAnsi="Times New Roman"/>
                <w:i w:val="0"/>
                <w:sz w:val="20"/>
                <w:szCs w:val="20"/>
              </w:rPr>
              <w:t>20.74</w:t>
            </w:r>
            <w:r w:rsidR="006C6605">
              <w:rPr>
                <w:rFonts w:ascii="Times New Roman" w:hAnsi="Times New Roman"/>
                <w:i w:val="0"/>
                <w:sz w:val="20"/>
                <w:szCs w:val="20"/>
              </w:rPr>
              <w:t>%</w:t>
            </w:r>
          </w:p>
        </w:tc>
        <w:tc>
          <w:tcPr>
            <w:tcW w:w="140" w:type="pct"/>
            <w:shd w:val="clear" w:color="auto" w:fill="auto"/>
          </w:tcPr>
          <w:p w14:paraId="1FF75757" w14:textId="77777777" w:rsidR="00A13F00" w:rsidRPr="002D74D2" w:rsidRDefault="00A13F00" w:rsidP="00A13F00">
            <w:pPr>
              <w:pStyle w:val="Comments"/>
              <w:rPr>
                <w:rFonts w:ascii="Times New Roman" w:hAnsi="Times New Roman"/>
                <w:i w:val="0"/>
                <w:sz w:val="20"/>
                <w:szCs w:val="20"/>
              </w:rPr>
            </w:pPr>
          </w:p>
        </w:tc>
        <w:tc>
          <w:tcPr>
            <w:tcW w:w="645" w:type="pct"/>
            <w:shd w:val="clear" w:color="auto" w:fill="auto"/>
          </w:tcPr>
          <w:p w14:paraId="6EDE79F2" w14:textId="77777777" w:rsidR="00A13F00" w:rsidRPr="002D74D2" w:rsidRDefault="00A13F00" w:rsidP="00A13F00">
            <w:pPr>
              <w:pStyle w:val="Comments"/>
              <w:rPr>
                <w:rFonts w:ascii="Times New Roman" w:hAnsi="Times New Roman"/>
                <w:i w:val="0"/>
                <w:sz w:val="20"/>
                <w:szCs w:val="20"/>
              </w:rPr>
            </w:pPr>
          </w:p>
        </w:tc>
        <w:tc>
          <w:tcPr>
            <w:tcW w:w="306" w:type="pct"/>
            <w:shd w:val="clear" w:color="auto" w:fill="auto"/>
          </w:tcPr>
          <w:p w14:paraId="67F934D8" w14:textId="77777777" w:rsidR="00A13F00" w:rsidRPr="002D74D2" w:rsidRDefault="00A13F00" w:rsidP="00A13F00">
            <w:pPr>
              <w:pStyle w:val="Comments"/>
              <w:rPr>
                <w:rFonts w:ascii="Times New Roman" w:hAnsi="Times New Roman"/>
                <w:i w:val="0"/>
                <w:sz w:val="20"/>
                <w:szCs w:val="20"/>
              </w:rPr>
            </w:pPr>
          </w:p>
        </w:tc>
        <w:tc>
          <w:tcPr>
            <w:tcW w:w="246" w:type="pct"/>
            <w:shd w:val="clear" w:color="auto" w:fill="auto"/>
          </w:tcPr>
          <w:p w14:paraId="5E6D2D17" w14:textId="77777777" w:rsidR="00A13F00" w:rsidRPr="002D74D2" w:rsidRDefault="00A13F00" w:rsidP="00A13F00">
            <w:pPr>
              <w:pStyle w:val="Comments"/>
              <w:rPr>
                <w:rFonts w:ascii="Times New Roman" w:hAnsi="Times New Roman"/>
                <w:i w:val="0"/>
                <w:sz w:val="20"/>
                <w:szCs w:val="20"/>
              </w:rPr>
            </w:pPr>
          </w:p>
        </w:tc>
        <w:tc>
          <w:tcPr>
            <w:tcW w:w="565" w:type="pct"/>
            <w:shd w:val="clear" w:color="auto" w:fill="auto"/>
          </w:tcPr>
          <w:p w14:paraId="1D67B768" w14:textId="77777777" w:rsidR="00A13F00" w:rsidRPr="002D74D2" w:rsidRDefault="00A13F00" w:rsidP="00A13F00">
            <w:pPr>
              <w:pStyle w:val="Comments"/>
              <w:rPr>
                <w:rFonts w:ascii="Times New Roman" w:hAnsi="Times New Roman"/>
                <w:i w:val="0"/>
                <w:sz w:val="20"/>
                <w:szCs w:val="20"/>
              </w:rPr>
            </w:pPr>
          </w:p>
        </w:tc>
        <w:tc>
          <w:tcPr>
            <w:tcW w:w="335" w:type="pct"/>
            <w:shd w:val="clear" w:color="auto" w:fill="auto"/>
          </w:tcPr>
          <w:p w14:paraId="2EF3C169" w14:textId="77777777" w:rsidR="00A13F00" w:rsidRPr="002D74D2" w:rsidRDefault="00A13F00" w:rsidP="00A13F00">
            <w:pPr>
              <w:pStyle w:val="Comments"/>
              <w:rPr>
                <w:rFonts w:ascii="Times New Roman" w:hAnsi="Times New Roman"/>
                <w:i w:val="0"/>
                <w:sz w:val="20"/>
                <w:szCs w:val="20"/>
              </w:rPr>
            </w:pPr>
          </w:p>
        </w:tc>
        <w:tc>
          <w:tcPr>
            <w:tcW w:w="376" w:type="pct"/>
            <w:shd w:val="clear" w:color="auto" w:fill="auto"/>
          </w:tcPr>
          <w:p w14:paraId="584FAE90" w14:textId="77777777" w:rsidR="00A13F00" w:rsidRPr="002D74D2" w:rsidRDefault="00A13F00" w:rsidP="00A13F00">
            <w:pPr>
              <w:pStyle w:val="Comments"/>
              <w:rPr>
                <w:rFonts w:ascii="Times New Roman" w:hAnsi="Times New Roman"/>
                <w:i w:val="0"/>
                <w:sz w:val="20"/>
                <w:szCs w:val="20"/>
              </w:rPr>
            </w:pPr>
          </w:p>
        </w:tc>
        <w:tc>
          <w:tcPr>
            <w:tcW w:w="511" w:type="pct"/>
            <w:shd w:val="clear" w:color="auto" w:fill="auto"/>
          </w:tcPr>
          <w:p w14:paraId="03E8A6DA" w14:textId="77777777" w:rsidR="00A13F00" w:rsidRPr="002D74D2" w:rsidRDefault="00A13F00" w:rsidP="00A13F00">
            <w:pPr>
              <w:pStyle w:val="Comments"/>
              <w:rPr>
                <w:rFonts w:ascii="Times New Roman" w:hAnsi="Times New Roman"/>
                <w:i w:val="0"/>
                <w:sz w:val="20"/>
                <w:szCs w:val="20"/>
              </w:rPr>
            </w:pPr>
          </w:p>
        </w:tc>
      </w:tr>
      <w:tr w:rsidR="0036247E" w:rsidRPr="002D74D2" w14:paraId="5D6FD2C4" w14:textId="77777777" w:rsidTr="005A1534">
        <w:trPr>
          <w:trHeight w:val="273"/>
        </w:trPr>
        <w:tc>
          <w:tcPr>
            <w:tcW w:w="770" w:type="pct"/>
            <w:shd w:val="clear" w:color="auto" w:fill="auto"/>
          </w:tcPr>
          <w:p w14:paraId="498B383F" w14:textId="41143D97"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7CF9B5D4" w14:textId="62B4A827" w:rsidR="0036247E" w:rsidRPr="002D74D2" w:rsidRDefault="0036247E" w:rsidP="0036247E">
            <w:pPr>
              <w:pStyle w:val="Comments"/>
              <w:rPr>
                <w:rFonts w:ascii="Times New Roman" w:hAnsi="Times New Roman"/>
                <w:i w:val="0"/>
                <w:sz w:val="20"/>
                <w:szCs w:val="20"/>
              </w:rPr>
            </w:pPr>
            <w:r w:rsidRPr="000111D7">
              <w:rPr>
                <w:rFonts w:ascii="Times New Roman" w:hAnsi="Times New Roman"/>
                <w:i w:val="0"/>
                <w:sz w:val="20"/>
                <w:szCs w:val="20"/>
              </w:rPr>
              <w:t>2.19</w:t>
            </w:r>
          </w:p>
        </w:tc>
        <w:tc>
          <w:tcPr>
            <w:tcW w:w="552" w:type="pct"/>
            <w:shd w:val="clear" w:color="auto" w:fill="auto"/>
          </w:tcPr>
          <w:p w14:paraId="12C18A44" w14:textId="77777777" w:rsidR="0036247E" w:rsidRPr="002D74D2" w:rsidRDefault="0036247E" w:rsidP="0036247E">
            <w:pPr>
              <w:pStyle w:val="Comments"/>
              <w:rPr>
                <w:rFonts w:ascii="Times New Roman" w:hAnsi="Times New Roman"/>
                <w:i w:val="0"/>
                <w:sz w:val="20"/>
                <w:szCs w:val="20"/>
              </w:rPr>
            </w:pPr>
          </w:p>
        </w:tc>
        <w:tc>
          <w:tcPr>
            <w:tcW w:w="140" w:type="pct"/>
            <w:shd w:val="clear" w:color="auto" w:fill="auto"/>
          </w:tcPr>
          <w:p w14:paraId="25E21D1C"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6E837CCE" w14:textId="0465D03C"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4557EF89" w14:textId="030BC480"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598D289E" w14:textId="222DF0A2"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175C2B0A" w14:textId="6E437CC4"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45EBD8DA"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03EB0235"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69C06B04" w14:textId="19EB564B"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FR1</w:t>
            </w:r>
          </w:p>
        </w:tc>
      </w:tr>
      <w:tr w:rsidR="0036247E" w:rsidRPr="002D74D2" w14:paraId="1D27F8D7" w14:textId="77777777" w:rsidTr="005A1534">
        <w:trPr>
          <w:trHeight w:val="273"/>
        </w:trPr>
        <w:tc>
          <w:tcPr>
            <w:tcW w:w="770" w:type="pct"/>
            <w:shd w:val="clear" w:color="auto" w:fill="auto"/>
          </w:tcPr>
          <w:p w14:paraId="5868DAE1" w14:textId="77777777" w:rsidR="0036247E" w:rsidRPr="002D74D2" w:rsidRDefault="0036247E" w:rsidP="0036247E">
            <w:pPr>
              <w:pStyle w:val="Comments"/>
              <w:rPr>
                <w:rFonts w:ascii="Times New Roman" w:hAnsi="Times New Roman"/>
                <w:i w:val="0"/>
                <w:sz w:val="20"/>
                <w:szCs w:val="20"/>
              </w:rPr>
            </w:pPr>
          </w:p>
        </w:tc>
        <w:tc>
          <w:tcPr>
            <w:tcW w:w="554" w:type="pct"/>
            <w:shd w:val="clear" w:color="auto" w:fill="auto"/>
          </w:tcPr>
          <w:p w14:paraId="49A1D8C8" w14:textId="67B59306" w:rsidR="0036247E" w:rsidRPr="002D74D2" w:rsidRDefault="0036247E" w:rsidP="0036247E">
            <w:pPr>
              <w:pStyle w:val="Comments"/>
              <w:rPr>
                <w:rFonts w:ascii="Times New Roman" w:hAnsi="Times New Roman"/>
                <w:i w:val="0"/>
                <w:sz w:val="20"/>
                <w:szCs w:val="20"/>
              </w:rPr>
            </w:pPr>
            <w:r w:rsidRPr="000111D7">
              <w:rPr>
                <w:rFonts w:ascii="Times New Roman" w:hAnsi="Times New Roman"/>
                <w:i w:val="0"/>
                <w:sz w:val="20"/>
                <w:szCs w:val="20"/>
              </w:rPr>
              <w:t>1.67</w:t>
            </w:r>
          </w:p>
        </w:tc>
        <w:tc>
          <w:tcPr>
            <w:tcW w:w="552" w:type="pct"/>
            <w:shd w:val="clear" w:color="auto" w:fill="auto"/>
          </w:tcPr>
          <w:p w14:paraId="610651D6" w14:textId="09EB4D24" w:rsidR="0036247E" w:rsidRPr="002D74D2" w:rsidRDefault="0036247E" w:rsidP="0036247E">
            <w:pPr>
              <w:pStyle w:val="Comments"/>
              <w:rPr>
                <w:rFonts w:ascii="Times New Roman" w:hAnsi="Times New Roman"/>
                <w:i w:val="0"/>
                <w:sz w:val="20"/>
                <w:szCs w:val="20"/>
              </w:rPr>
            </w:pPr>
            <w:r w:rsidRPr="00654C3C">
              <w:rPr>
                <w:rFonts w:ascii="Times New Roman" w:hAnsi="Times New Roman"/>
                <w:i w:val="0"/>
                <w:sz w:val="20"/>
                <w:szCs w:val="20"/>
              </w:rPr>
              <w:t>23.58</w:t>
            </w:r>
            <w:r w:rsidR="006C6605">
              <w:rPr>
                <w:rFonts w:ascii="Times New Roman" w:hAnsi="Times New Roman"/>
                <w:i w:val="0"/>
                <w:sz w:val="20"/>
                <w:szCs w:val="20"/>
              </w:rPr>
              <w:t>%</w:t>
            </w:r>
          </w:p>
        </w:tc>
        <w:tc>
          <w:tcPr>
            <w:tcW w:w="140" w:type="pct"/>
            <w:shd w:val="clear" w:color="auto" w:fill="auto"/>
          </w:tcPr>
          <w:p w14:paraId="4A7E6F22"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6F7A56DF" w14:textId="77777777" w:rsidR="0036247E" w:rsidRPr="002D74D2" w:rsidRDefault="0036247E" w:rsidP="0036247E">
            <w:pPr>
              <w:pStyle w:val="Comments"/>
              <w:rPr>
                <w:rFonts w:ascii="Times New Roman" w:hAnsi="Times New Roman"/>
                <w:i w:val="0"/>
                <w:sz w:val="20"/>
                <w:szCs w:val="20"/>
              </w:rPr>
            </w:pPr>
          </w:p>
        </w:tc>
        <w:tc>
          <w:tcPr>
            <w:tcW w:w="306" w:type="pct"/>
            <w:shd w:val="clear" w:color="auto" w:fill="auto"/>
          </w:tcPr>
          <w:p w14:paraId="43639BF4" w14:textId="77777777" w:rsidR="0036247E" w:rsidRPr="002D74D2" w:rsidRDefault="0036247E" w:rsidP="0036247E">
            <w:pPr>
              <w:pStyle w:val="Comments"/>
              <w:rPr>
                <w:rFonts w:ascii="Times New Roman" w:hAnsi="Times New Roman"/>
                <w:i w:val="0"/>
                <w:sz w:val="20"/>
                <w:szCs w:val="20"/>
              </w:rPr>
            </w:pPr>
          </w:p>
        </w:tc>
        <w:tc>
          <w:tcPr>
            <w:tcW w:w="246" w:type="pct"/>
            <w:shd w:val="clear" w:color="auto" w:fill="auto"/>
          </w:tcPr>
          <w:p w14:paraId="5F62ABB1" w14:textId="77777777" w:rsidR="0036247E" w:rsidRPr="002D74D2" w:rsidRDefault="0036247E" w:rsidP="0036247E">
            <w:pPr>
              <w:pStyle w:val="Comments"/>
              <w:rPr>
                <w:rFonts w:ascii="Times New Roman" w:hAnsi="Times New Roman"/>
                <w:i w:val="0"/>
                <w:sz w:val="20"/>
                <w:szCs w:val="20"/>
              </w:rPr>
            </w:pPr>
          </w:p>
        </w:tc>
        <w:tc>
          <w:tcPr>
            <w:tcW w:w="565" w:type="pct"/>
            <w:shd w:val="clear" w:color="auto" w:fill="auto"/>
          </w:tcPr>
          <w:p w14:paraId="67618D26" w14:textId="77777777" w:rsidR="0036247E" w:rsidRPr="002D74D2" w:rsidRDefault="0036247E" w:rsidP="0036247E">
            <w:pPr>
              <w:pStyle w:val="Comments"/>
              <w:rPr>
                <w:rFonts w:ascii="Times New Roman" w:hAnsi="Times New Roman"/>
                <w:i w:val="0"/>
                <w:sz w:val="20"/>
                <w:szCs w:val="20"/>
              </w:rPr>
            </w:pPr>
          </w:p>
        </w:tc>
        <w:tc>
          <w:tcPr>
            <w:tcW w:w="335" w:type="pct"/>
            <w:shd w:val="clear" w:color="auto" w:fill="auto"/>
          </w:tcPr>
          <w:p w14:paraId="2470E191"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198A4DB2"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69D36D38" w14:textId="77777777" w:rsidR="0036247E" w:rsidRPr="002D74D2" w:rsidRDefault="0036247E" w:rsidP="0036247E">
            <w:pPr>
              <w:pStyle w:val="Comments"/>
              <w:rPr>
                <w:rFonts w:ascii="Times New Roman" w:hAnsi="Times New Roman"/>
                <w:i w:val="0"/>
                <w:sz w:val="20"/>
                <w:szCs w:val="20"/>
              </w:rPr>
            </w:pPr>
          </w:p>
        </w:tc>
      </w:tr>
      <w:tr w:rsidR="0036247E" w:rsidRPr="002D74D2" w14:paraId="3F61AB3D" w14:textId="77777777" w:rsidTr="005A1534">
        <w:trPr>
          <w:trHeight w:val="273"/>
        </w:trPr>
        <w:tc>
          <w:tcPr>
            <w:tcW w:w="770" w:type="pct"/>
            <w:shd w:val="clear" w:color="auto" w:fill="auto"/>
          </w:tcPr>
          <w:p w14:paraId="4E2048CA" w14:textId="408BAC9D"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4795565B" w14:textId="48470B19" w:rsidR="0036247E" w:rsidRPr="000111D7"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2.17</w:t>
            </w:r>
          </w:p>
        </w:tc>
        <w:tc>
          <w:tcPr>
            <w:tcW w:w="552" w:type="pct"/>
            <w:shd w:val="clear" w:color="auto" w:fill="auto"/>
          </w:tcPr>
          <w:p w14:paraId="471ECD41" w14:textId="77777777" w:rsidR="0036247E" w:rsidRPr="00654C3C" w:rsidRDefault="0036247E" w:rsidP="0036247E">
            <w:pPr>
              <w:pStyle w:val="Comments"/>
              <w:rPr>
                <w:rFonts w:ascii="Times New Roman" w:hAnsi="Times New Roman"/>
                <w:i w:val="0"/>
                <w:sz w:val="20"/>
                <w:szCs w:val="20"/>
              </w:rPr>
            </w:pPr>
          </w:p>
        </w:tc>
        <w:tc>
          <w:tcPr>
            <w:tcW w:w="140" w:type="pct"/>
            <w:shd w:val="clear" w:color="auto" w:fill="auto"/>
          </w:tcPr>
          <w:p w14:paraId="03B51B8C"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55EE70AC" w14:textId="50F25295"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376553C5" w14:textId="757E2615"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454B8BE0" w14:textId="57752FA5"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7E41EC02" w14:textId="1E07D032"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42080E8C"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4A22FA95"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3AF40B48" w14:textId="745A41E7"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FR1</w:t>
            </w:r>
          </w:p>
        </w:tc>
      </w:tr>
      <w:tr w:rsidR="0036247E" w:rsidRPr="002D74D2" w14:paraId="53BCCAAD" w14:textId="77777777" w:rsidTr="005A1534">
        <w:trPr>
          <w:trHeight w:val="273"/>
        </w:trPr>
        <w:tc>
          <w:tcPr>
            <w:tcW w:w="770" w:type="pct"/>
            <w:shd w:val="clear" w:color="auto" w:fill="auto"/>
          </w:tcPr>
          <w:p w14:paraId="28382656" w14:textId="77777777" w:rsidR="0036247E" w:rsidRPr="002D74D2" w:rsidRDefault="0036247E" w:rsidP="0036247E">
            <w:pPr>
              <w:pStyle w:val="Comments"/>
              <w:rPr>
                <w:rFonts w:ascii="Times New Roman" w:hAnsi="Times New Roman"/>
                <w:i w:val="0"/>
                <w:sz w:val="20"/>
                <w:szCs w:val="20"/>
              </w:rPr>
            </w:pPr>
          </w:p>
        </w:tc>
        <w:tc>
          <w:tcPr>
            <w:tcW w:w="554" w:type="pct"/>
            <w:shd w:val="clear" w:color="auto" w:fill="auto"/>
          </w:tcPr>
          <w:p w14:paraId="0D23756E" w14:textId="322310C9" w:rsidR="0036247E" w:rsidRPr="000111D7"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1.68</w:t>
            </w:r>
          </w:p>
        </w:tc>
        <w:tc>
          <w:tcPr>
            <w:tcW w:w="552" w:type="pct"/>
            <w:shd w:val="clear" w:color="auto" w:fill="auto"/>
          </w:tcPr>
          <w:p w14:paraId="245CBBAE" w14:textId="22FB0FFC" w:rsidR="0036247E" w:rsidRPr="00654C3C"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22.36</w:t>
            </w:r>
            <w:r w:rsidR="006C6605">
              <w:rPr>
                <w:rFonts w:ascii="Times New Roman" w:hAnsi="Times New Roman"/>
                <w:i w:val="0"/>
                <w:sz w:val="20"/>
                <w:szCs w:val="20"/>
              </w:rPr>
              <w:t>%</w:t>
            </w:r>
          </w:p>
        </w:tc>
        <w:tc>
          <w:tcPr>
            <w:tcW w:w="140" w:type="pct"/>
            <w:shd w:val="clear" w:color="auto" w:fill="auto"/>
          </w:tcPr>
          <w:p w14:paraId="1498B6F7"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41AFD069" w14:textId="77777777" w:rsidR="0036247E" w:rsidRPr="002D74D2" w:rsidRDefault="0036247E" w:rsidP="0036247E">
            <w:pPr>
              <w:pStyle w:val="Comments"/>
              <w:rPr>
                <w:rFonts w:ascii="Times New Roman" w:hAnsi="Times New Roman"/>
                <w:i w:val="0"/>
                <w:sz w:val="20"/>
                <w:szCs w:val="20"/>
              </w:rPr>
            </w:pPr>
          </w:p>
        </w:tc>
        <w:tc>
          <w:tcPr>
            <w:tcW w:w="306" w:type="pct"/>
            <w:shd w:val="clear" w:color="auto" w:fill="auto"/>
          </w:tcPr>
          <w:p w14:paraId="10DB2C35" w14:textId="77777777" w:rsidR="0036247E" w:rsidRPr="002D74D2" w:rsidRDefault="0036247E" w:rsidP="0036247E">
            <w:pPr>
              <w:pStyle w:val="Comments"/>
              <w:rPr>
                <w:rFonts w:ascii="Times New Roman" w:hAnsi="Times New Roman"/>
                <w:i w:val="0"/>
                <w:sz w:val="20"/>
                <w:szCs w:val="20"/>
              </w:rPr>
            </w:pPr>
          </w:p>
        </w:tc>
        <w:tc>
          <w:tcPr>
            <w:tcW w:w="246" w:type="pct"/>
            <w:shd w:val="clear" w:color="auto" w:fill="auto"/>
          </w:tcPr>
          <w:p w14:paraId="433B9B7C" w14:textId="77777777" w:rsidR="0036247E" w:rsidRPr="002D74D2" w:rsidRDefault="0036247E" w:rsidP="0036247E">
            <w:pPr>
              <w:pStyle w:val="Comments"/>
              <w:rPr>
                <w:rFonts w:ascii="Times New Roman" w:hAnsi="Times New Roman"/>
                <w:i w:val="0"/>
                <w:sz w:val="20"/>
                <w:szCs w:val="20"/>
              </w:rPr>
            </w:pPr>
          </w:p>
        </w:tc>
        <w:tc>
          <w:tcPr>
            <w:tcW w:w="565" w:type="pct"/>
            <w:shd w:val="clear" w:color="auto" w:fill="auto"/>
          </w:tcPr>
          <w:p w14:paraId="60C8C0A8" w14:textId="77777777" w:rsidR="0036247E" w:rsidRPr="002D74D2" w:rsidRDefault="0036247E" w:rsidP="0036247E">
            <w:pPr>
              <w:pStyle w:val="Comments"/>
              <w:rPr>
                <w:rFonts w:ascii="Times New Roman" w:hAnsi="Times New Roman"/>
                <w:i w:val="0"/>
                <w:sz w:val="20"/>
                <w:szCs w:val="20"/>
              </w:rPr>
            </w:pPr>
          </w:p>
        </w:tc>
        <w:tc>
          <w:tcPr>
            <w:tcW w:w="335" w:type="pct"/>
            <w:shd w:val="clear" w:color="auto" w:fill="auto"/>
          </w:tcPr>
          <w:p w14:paraId="1093DA5B"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132C8910"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2E92E08A" w14:textId="77777777" w:rsidR="0036247E" w:rsidRPr="002D74D2" w:rsidRDefault="0036247E" w:rsidP="0036247E">
            <w:pPr>
              <w:pStyle w:val="Comments"/>
              <w:rPr>
                <w:rFonts w:ascii="Times New Roman" w:hAnsi="Times New Roman"/>
                <w:i w:val="0"/>
                <w:sz w:val="20"/>
                <w:szCs w:val="20"/>
              </w:rPr>
            </w:pPr>
          </w:p>
        </w:tc>
      </w:tr>
      <w:tr w:rsidR="0036247E" w:rsidRPr="002D74D2" w14:paraId="0523613A" w14:textId="77777777" w:rsidTr="005A1534">
        <w:trPr>
          <w:trHeight w:val="273"/>
        </w:trPr>
        <w:tc>
          <w:tcPr>
            <w:tcW w:w="770" w:type="pct"/>
            <w:shd w:val="clear" w:color="auto" w:fill="auto"/>
          </w:tcPr>
          <w:p w14:paraId="71E32C87" w14:textId="4969DCF3"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33301FB8" w14:textId="3AE518AE" w:rsidR="0036247E" w:rsidRPr="000111D7"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2.21</w:t>
            </w:r>
          </w:p>
        </w:tc>
        <w:tc>
          <w:tcPr>
            <w:tcW w:w="552" w:type="pct"/>
            <w:shd w:val="clear" w:color="auto" w:fill="auto"/>
          </w:tcPr>
          <w:p w14:paraId="583DA63E" w14:textId="77777777" w:rsidR="0036247E" w:rsidRPr="00654C3C" w:rsidRDefault="0036247E" w:rsidP="0036247E">
            <w:pPr>
              <w:pStyle w:val="Comments"/>
              <w:rPr>
                <w:rFonts w:ascii="Times New Roman" w:hAnsi="Times New Roman"/>
                <w:i w:val="0"/>
                <w:sz w:val="20"/>
                <w:szCs w:val="20"/>
              </w:rPr>
            </w:pPr>
          </w:p>
        </w:tc>
        <w:tc>
          <w:tcPr>
            <w:tcW w:w="140" w:type="pct"/>
            <w:shd w:val="clear" w:color="auto" w:fill="auto"/>
          </w:tcPr>
          <w:p w14:paraId="501F6E8A"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60E0920D" w14:textId="7B56EE39"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224FE879" w14:textId="0387EDB2"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6E962513" w14:textId="45B1C101"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11192FCF" w14:textId="7B2B4E76"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0E4BCCE1"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0CFF7B74"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402FCEF5" w14:textId="0109E54A"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FR1</w:t>
            </w:r>
          </w:p>
        </w:tc>
      </w:tr>
      <w:tr w:rsidR="0036247E" w:rsidRPr="002D74D2" w14:paraId="1074356E" w14:textId="77777777" w:rsidTr="005A1534">
        <w:trPr>
          <w:trHeight w:val="273"/>
        </w:trPr>
        <w:tc>
          <w:tcPr>
            <w:tcW w:w="770" w:type="pct"/>
            <w:shd w:val="clear" w:color="auto" w:fill="auto"/>
          </w:tcPr>
          <w:p w14:paraId="646C56C1" w14:textId="77777777" w:rsidR="0036247E" w:rsidRPr="002D74D2" w:rsidRDefault="0036247E" w:rsidP="0036247E">
            <w:pPr>
              <w:pStyle w:val="Comments"/>
              <w:rPr>
                <w:rFonts w:ascii="Times New Roman" w:hAnsi="Times New Roman"/>
                <w:i w:val="0"/>
                <w:sz w:val="20"/>
                <w:szCs w:val="20"/>
              </w:rPr>
            </w:pPr>
          </w:p>
        </w:tc>
        <w:tc>
          <w:tcPr>
            <w:tcW w:w="554" w:type="pct"/>
            <w:shd w:val="clear" w:color="auto" w:fill="auto"/>
          </w:tcPr>
          <w:p w14:paraId="2B490946" w14:textId="0B72CBC7" w:rsidR="0036247E" w:rsidRPr="000111D7"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1.68</w:t>
            </w:r>
          </w:p>
        </w:tc>
        <w:tc>
          <w:tcPr>
            <w:tcW w:w="552" w:type="pct"/>
            <w:shd w:val="clear" w:color="auto" w:fill="auto"/>
          </w:tcPr>
          <w:p w14:paraId="2BF59022" w14:textId="14A0E8FA" w:rsidR="0036247E" w:rsidRPr="00654C3C"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24.08</w:t>
            </w:r>
            <w:r w:rsidR="006C6605">
              <w:rPr>
                <w:rFonts w:ascii="Times New Roman" w:hAnsi="Times New Roman"/>
                <w:i w:val="0"/>
                <w:sz w:val="20"/>
                <w:szCs w:val="20"/>
              </w:rPr>
              <w:t>%</w:t>
            </w:r>
          </w:p>
        </w:tc>
        <w:tc>
          <w:tcPr>
            <w:tcW w:w="140" w:type="pct"/>
            <w:shd w:val="clear" w:color="auto" w:fill="auto"/>
          </w:tcPr>
          <w:p w14:paraId="06A729B1"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55F72DC3" w14:textId="77777777" w:rsidR="0036247E" w:rsidRPr="002D74D2" w:rsidRDefault="0036247E" w:rsidP="0036247E">
            <w:pPr>
              <w:pStyle w:val="Comments"/>
              <w:rPr>
                <w:rFonts w:ascii="Times New Roman" w:hAnsi="Times New Roman"/>
                <w:i w:val="0"/>
                <w:sz w:val="20"/>
                <w:szCs w:val="20"/>
              </w:rPr>
            </w:pPr>
          </w:p>
        </w:tc>
        <w:tc>
          <w:tcPr>
            <w:tcW w:w="306" w:type="pct"/>
            <w:shd w:val="clear" w:color="auto" w:fill="auto"/>
          </w:tcPr>
          <w:p w14:paraId="06A3701A" w14:textId="77777777" w:rsidR="0036247E" w:rsidRPr="002D74D2" w:rsidRDefault="0036247E" w:rsidP="0036247E">
            <w:pPr>
              <w:pStyle w:val="Comments"/>
              <w:rPr>
                <w:rFonts w:ascii="Times New Roman" w:hAnsi="Times New Roman"/>
                <w:i w:val="0"/>
                <w:sz w:val="20"/>
                <w:szCs w:val="20"/>
              </w:rPr>
            </w:pPr>
          </w:p>
        </w:tc>
        <w:tc>
          <w:tcPr>
            <w:tcW w:w="246" w:type="pct"/>
            <w:shd w:val="clear" w:color="auto" w:fill="auto"/>
          </w:tcPr>
          <w:p w14:paraId="47105C41" w14:textId="77777777" w:rsidR="0036247E" w:rsidRPr="002D74D2" w:rsidRDefault="0036247E" w:rsidP="0036247E">
            <w:pPr>
              <w:pStyle w:val="Comments"/>
              <w:rPr>
                <w:rFonts w:ascii="Times New Roman" w:hAnsi="Times New Roman"/>
                <w:i w:val="0"/>
                <w:sz w:val="20"/>
                <w:szCs w:val="20"/>
              </w:rPr>
            </w:pPr>
          </w:p>
        </w:tc>
        <w:tc>
          <w:tcPr>
            <w:tcW w:w="565" w:type="pct"/>
            <w:shd w:val="clear" w:color="auto" w:fill="auto"/>
          </w:tcPr>
          <w:p w14:paraId="59AFF60A" w14:textId="77777777" w:rsidR="0036247E" w:rsidRPr="002D74D2" w:rsidRDefault="0036247E" w:rsidP="0036247E">
            <w:pPr>
              <w:pStyle w:val="Comments"/>
              <w:rPr>
                <w:rFonts w:ascii="Times New Roman" w:hAnsi="Times New Roman"/>
                <w:i w:val="0"/>
                <w:sz w:val="20"/>
                <w:szCs w:val="20"/>
              </w:rPr>
            </w:pPr>
          </w:p>
        </w:tc>
        <w:tc>
          <w:tcPr>
            <w:tcW w:w="335" w:type="pct"/>
            <w:shd w:val="clear" w:color="auto" w:fill="auto"/>
          </w:tcPr>
          <w:p w14:paraId="4E7EC1F6"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6FE3DC85"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138FD893" w14:textId="77777777" w:rsidR="0036247E" w:rsidRPr="002D74D2" w:rsidRDefault="0036247E" w:rsidP="0036247E">
            <w:pPr>
              <w:pStyle w:val="Comments"/>
              <w:rPr>
                <w:rFonts w:ascii="Times New Roman" w:hAnsi="Times New Roman"/>
                <w:i w:val="0"/>
                <w:sz w:val="20"/>
                <w:szCs w:val="20"/>
              </w:rPr>
            </w:pPr>
          </w:p>
        </w:tc>
      </w:tr>
      <w:tr w:rsidR="0036247E" w:rsidRPr="002D74D2" w14:paraId="1584C184" w14:textId="77777777" w:rsidTr="005A1534">
        <w:trPr>
          <w:trHeight w:val="273"/>
        </w:trPr>
        <w:tc>
          <w:tcPr>
            <w:tcW w:w="770" w:type="pct"/>
            <w:shd w:val="clear" w:color="auto" w:fill="auto"/>
          </w:tcPr>
          <w:p w14:paraId="26E04DAD" w14:textId="7D4E2EEA"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06109C8D" w14:textId="427F1CC6" w:rsidR="0036247E" w:rsidRPr="000111D7"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2.29</w:t>
            </w:r>
          </w:p>
        </w:tc>
        <w:tc>
          <w:tcPr>
            <w:tcW w:w="552" w:type="pct"/>
            <w:shd w:val="clear" w:color="auto" w:fill="auto"/>
          </w:tcPr>
          <w:p w14:paraId="46527143" w14:textId="77777777" w:rsidR="0036247E" w:rsidRPr="00654C3C" w:rsidRDefault="0036247E" w:rsidP="0036247E">
            <w:pPr>
              <w:pStyle w:val="Comments"/>
              <w:rPr>
                <w:rFonts w:ascii="Times New Roman" w:hAnsi="Times New Roman"/>
                <w:i w:val="0"/>
                <w:sz w:val="20"/>
                <w:szCs w:val="20"/>
              </w:rPr>
            </w:pPr>
          </w:p>
        </w:tc>
        <w:tc>
          <w:tcPr>
            <w:tcW w:w="140" w:type="pct"/>
            <w:shd w:val="clear" w:color="auto" w:fill="auto"/>
          </w:tcPr>
          <w:p w14:paraId="63CFFF57"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3D838AF1" w14:textId="50FE0794"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7A760D53" w14:textId="10B665A9"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1DEA17D3" w14:textId="4F462B10"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38A0B812" w14:textId="603312FA"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08C249C8"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20953CD3"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184B22DA" w14:textId="73AE00E7"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FR1</w:t>
            </w:r>
          </w:p>
        </w:tc>
      </w:tr>
      <w:tr w:rsidR="0036247E" w:rsidRPr="002D74D2" w14:paraId="7567A0DF" w14:textId="77777777" w:rsidTr="005A1534">
        <w:trPr>
          <w:trHeight w:val="273"/>
        </w:trPr>
        <w:tc>
          <w:tcPr>
            <w:tcW w:w="770" w:type="pct"/>
            <w:shd w:val="clear" w:color="auto" w:fill="auto"/>
          </w:tcPr>
          <w:p w14:paraId="14A34A1A" w14:textId="77777777" w:rsidR="0036247E" w:rsidRPr="002D74D2" w:rsidRDefault="0036247E" w:rsidP="0036247E">
            <w:pPr>
              <w:pStyle w:val="Comments"/>
              <w:rPr>
                <w:rFonts w:ascii="Times New Roman" w:hAnsi="Times New Roman"/>
                <w:i w:val="0"/>
                <w:sz w:val="20"/>
                <w:szCs w:val="20"/>
              </w:rPr>
            </w:pPr>
          </w:p>
        </w:tc>
        <w:tc>
          <w:tcPr>
            <w:tcW w:w="554" w:type="pct"/>
            <w:shd w:val="clear" w:color="auto" w:fill="auto"/>
          </w:tcPr>
          <w:p w14:paraId="575E9645" w14:textId="4E004AB0" w:rsidR="0036247E" w:rsidRPr="000111D7"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1.68</w:t>
            </w:r>
          </w:p>
        </w:tc>
        <w:tc>
          <w:tcPr>
            <w:tcW w:w="552" w:type="pct"/>
            <w:shd w:val="clear" w:color="auto" w:fill="auto"/>
          </w:tcPr>
          <w:p w14:paraId="62B7B233" w14:textId="7C167BA9" w:rsidR="0036247E" w:rsidRPr="00654C3C" w:rsidRDefault="0036247E" w:rsidP="0036247E">
            <w:pPr>
              <w:pStyle w:val="Comments"/>
              <w:rPr>
                <w:rFonts w:ascii="Times New Roman" w:hAnsi="Times New Roman"/>
                <w:i w:val="0"/>
                <w:sz w:val="20"/>
                <w:szCs w:val="20"/>
              </w:rPr>
            </w:pPr>
            <w:r w:rsidRPr="00374ADE">
              <w:rPr>
                <w:rFonts w:ascii="Times New Roman" w:hAnsi="Times New Roman"/>
                <w:i w:val="0"/>
                <w:sz w:val="20"/>
                <w:szCs w:val="20"/>
              </w:rPr>
              <w:t>26.66</w:t>
            </w:r>
            <w:r w:rsidR="006C6605">
              <w:rPr>
                <w:rFonts w:ascii="Times New Roman" w:hAnsi="Times New Roman"/>
                <w:i w:val="0"/>
                <w:sz w:val="20"/>
                <w:szCs w:val="20"/>
              </w:rPr>
              <w:t>%</w:t>
            </w:r>
          </w:p>
        </w:tc>
        <w:tc>
          <w:tcPr>
            <w:tcW w:w="140" w:type="pct"/>
            <w:shd w:val="clear" w:color="auto" w:fill="auto"/>
          </w:tcPr>
          <w:p w14:paraId="3C3C4643"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6F605C37" w14:textId="77777777" w:rsidR="0036247E" w:rsidRPr="002D74D2" w:rsidRDefault="0036247E" w:rsidP="0036247E">
            <w:pPr>
              <w:pStyle w:val="Comments"/>
              <w:rPr>
                <w:rFonts w:ascii="Times New Roman" w:hAnsi="Times New Roman"/>
                <w:i w:val="0"/>
                <w:sz w:val="20"/>
                <w:szCs w:val="20"/>
              </w:rPr>
            </w:pPr>
          </w:p>
        </w:tc>
        <w:tc>
          <w:tcPr>
            <w:tcW w:w="306" w:type="pct"/>
            <w:shd w:val="clear" w:color="auto" w:fill="auto"/>
          </w:tcPr>
          <w:p w14:paraId="5EBEAF0D" w14:textId="77777777" w:rsidR="0036247E" w:rsidRPr="002D74D2" w:rsidRDefault="0036247E" w:rsidP="0036247E">
            <w:pPr>
              <w:pStyle w:val="Comments"/>
              <w:rPr>
                <w:rFonts w:ascii="Times New Roman" w:hAnsi="Times New Roman"/>
                <w:i w:val="0"/>
                <w:sz w:val="20"/>
                <w:szCs w:val="20"/>
              </w:rPr>
            </w:pPr>
          </w:p>
        </w:tc>
        <w:tc>
          <w:tcPr>
            <w:tcW w:w="246" w:type="pct"/>
            <w:shd w:val="clear" w:color="auto" w:fill="auto"/>
          </w:tcPr>
          <w:p w14:paraId="544E7657" w14:textId="77777777" w:rsidR="0036247E" w:rsidRPr="002D74D2" w:rsidRDefault="0036247E" w:rsidP="0036247E">
            <w:pPr>
              <w:pStyle w:val="Comments"/>
              <w:rPr>
                <w:rFonts w:ascii="Times New Roman" w:hAnsi="Times New Roman"/>
                <w:i w:val="0"/>
                <w:sz w:val="20"/>
                <w:szCs w:val="20"/>
              </w:rPr>
            </w:pPr>
          </w:p>
        </w:tc>
        <w:tc>
          <w:tcPr>
            <w:tcW w:w="565" w:type="pct"/>
            <w:shd w:val="clear" w:color="auto" w:fill="auto"/>
          </w:tcPr>
          <w:p w14:paraId="611EC1AB" w14:textId="77777777" w:rsidR="0036247E" w:rsidRPr="002D74D2" w:rsidRDefault="0036247E" w:rsidP="0036247E">
            <w:pPr>
              <w:pStyle w:val="Comments"/>
              <w:rPr>
                <w:rFonts w:ascii="Times New Roman" w:hAnsi="Times New Roman"/>
                <w:i w:val="0"/>
                <w:sz w:val="20"/>
                <w:szCs w:val="20"/>
              </w:rPr>
            </w:pPr>
          </w:p>
        </w:tc>
        <w:tc>
          <w:tcPr>
            <w:tcW w:w="335" w:type="pct"/>
            <w:shd w:val="clear" w:color="auto" w:fill="auto"/>
          </w:tcPr>
          <w:p w14:paraId="73F8A3B2"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24ACD70E"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15C30370" w14:textId="77777777" w:rsidR="0036247E" w:rsidRPr="002D74D2" w:rsidRDefault="0036247E" w:rsidP="0036247E">
            <w:pPr>
              <w:pStyle w:val="Comments"/>
              <w:rPr>
                <w:rFonts w:ascii="Times New Roman" w:hAnsi="Times New Roman"/>
                <w:i w:val="0"/>
                <w:sz w:val="20"/>
                <w:szCs w:val="20"/>
              </w:rPr>
            </w:pPr>
          </w:p>
        </w:tc>
      </w:tr>
      <w:tr w:rsidR="0036247E" w:rsidRPr="002D74D2" w14:paraId="7628E87B" w14:textId="77777777" w:rsidTr="005A1534">
        <w:trPr>
          <w:trHeight w:val="273"/>
        </w:trPr>
        <w:tc>
          <w:tcPr>
            <w:tcW w:w="770" w:type="pct"/>
            <w:shd w:val="clear" w:color="auto" w:fill="auto"/>
          </w:tcPr>
          <w:p w14:paraId="5001C29E" w14:textId="3B6AC2A4"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6E940DD3" w14:textId="0A211600" w:rsidR="0036247E" w:rsidRPr="000111D7" w:rsidRDefault="0036247E" w:rsidP="0036247E">
            <w:pPr>
              <w:pStyle w:val="Comments"/>
              <w:rPr>
                <w:rFonts w:ascii="Times New Roman" w:hAnsi="Times New Roman"/>
                <w:i w:val="0"/>
                <w:sz w:val="20"/>
                <w:szCs w:val="20"/>
              </w:rPr>
            </w:pPr>
            <w:r w:rsidRPr="00F201CC">
              <w:rPr>
                <w:rFonts w:ascii="Times New Roman" w:hAnsi="Times New Roman"/>
                <w:i w:val="0"/>
                <w:sz w:val="20"/>
                <w:szCs w:val="20"/>
              </w:rPr>
              <w:t>2.17</w:t>
            </w:r>
          </w:p>
        </w:tc>
        <w:tc>
          <w:tcPr>
            <w:tcW w:w="552" w:type="pct"/>
            <w:shd w:val="clear" w:color="auto" w:fill="auto"/>
          </w:tcPr>
          <w:p w14:paraId="40E33D1B" w14:textId="77777777" w:rsidR="0036247E" w:rsidRPr="00654C3C" w:rsidRDefault="0036247E" w:rsidP="0036247E">
            <w:pPr>
              <w:pStyle w:val="Comments"/>
              <w:rPr>
                <w:rFonts w:ascii="Times New Roman" w:hAnsi="Times New Roman"/>
                <w:i w:val="0"/>
                <w:sz w:val="20"/>
                <w:szCs w:val="20"/>
              </w:rPr>
            </w:pPr>
          </w:p>
        </w:tc>
        <w:tc>
          <w:tcPr>
            <w:tcW w:w="140" w:type="pct"/>
            <w:shd w:val="clear" w:color="auto" w:fill="auto"/>
          </w:tcPr>
          <w:p w14:paraId="68AC0C8C"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2B6A4B99" w14:textId="3C7590CF"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27E30646" w14:textId="4066CD60"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4B746F2A" w14:textId="51EEEDA3"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4CD97FE4" w14:textId="2928A94D"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4F0C1B4E"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1E805222"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3BDBB12D" w14:textId="2B9CAF3C"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FR1</w:t>
            </w:r>
          </w:p>
        </w:tc>
      </w:tr>
      <w:tr w:rsidR="0036247E" w:rsidRPr="002D74D2" w14:paraId="3CCAA155" w14:textId="77777777" w:rsidTr="005A1534">
        <w:trPr>
          <w:trHeight w:val="273"/>
        </w:trPr>
        <w:tc>
          <w:tcPr>
            <w:tcW w:w="770" w:type="pct"/>
            <w:shd w:val="clear" w:color="auto" w:fill="auto"/>
          </w:tcPr>
          <w:p w14:paraId="38874E91" w14:textId="77777777" w:rsidR="0036247E" w:rsidRPr="002D74D2" w:rsidRDefault="0036247E" w:rsidP="0036247E">
            <w:pPr>
              <w:pStyle w:val="Comments"/>
              <w:rPr>
                <w:rFonts w:ascii="Times New Roman" w:hAnsi="Times New Roman"/>
                <w:i w:val="0"/>
                <w:sz w:val="20"/>
                <w:szCs w:val="20"/>
              </w:rPr>
            </w:pPr>
          </w:p>
        </w:tc>
        <w:tc>
          <w:tcPr>
            <w:tcW w:w="554" w:type="pct"/>
            <w:shd w:val="clear" w:color="auto" w:fill="auto"/>
          </w:tcPr>
          <w:p w14:paraId="39DDF2D5" w14:textId="63E6883F" w:rsidR="0036247E" w:rsidRPr="000111D7" w:rsidRDefault="0036247E" w:rsidP="0036247E">
            <w:pPr>
              <w:pStyle w:val="Comments"/>
              <w:rPr>
                <w:rFonts w:ascii="Times New Roman" w:hAnsi="Times New Roman"/>
                <w:i w:val="0"/>
                <w:sz w:val="20"/>
                <w:szCs w:val="20"/>
              </w:rPr>
            </w:pPr>
            <w:r w:rsidRPr="005503C1">
              <w:rPr>
                <w:rFonts w:ascii="Times New Roman" w:hAnsi="Times New Roman"/>
                <w:i w:val="0"/>
                <w:sz w:val="20"/>
                <w:szCs w:val="20"/>
              </w:rPr>
              <w:t>1.68</w:t>
            </w:r>
          </w:p>
        </w:tc>
        <w:tc>
          <w:tcPr>
            <w:tcW w:w="552" w:type="pct"/>
            <w:shd w:val="clear" w:color="auto" w:fill="auto"/>
          </w:tcPr>
          <w:p w14:paraId="12B9AD46" w14:textId="0592EF1F" w:rsidR="0036247E" w:rsidRPr="00654C3C" w:rsidRDefault="0036247E" w:rsidP="0036247E">
            <w:pPr>
              <w:pStyle w:val="Comments"/>
              <w:rPr>
                <w:rFonts w:ascii="Times New Roman" w:hAnsi="Times New Roman"/>
                <w:i w:val="0"/>
                <w:sz w:val="20"/>
                <w:szCs w:val="20"/>
              </w:rPr>
            </w:pPr>
            <w:r w:rsidRPr="005503C1">
              <w:rPr>
                <w:rFonts w:ascii="Times New Roman" w:hAnsi="Times New Roman"/>
                <w:i w:val="0"/>
                <w:sz w:val="20"/>
                <w:szCs w:val="20"/>
              </w:rPr>
              <w:t>22.67</w:t>
            </w:r>
            <w:r w:rsidR="006C6605">
              <w:rPr>
                <w:rFonts w:ascii="Times New Roman" w:hAnsi="Times New Roman"/>
                <w:i w:val="0"/>
                <w:sz w:val="20"/>
                <w:szCs w:val="20"/>
              </w:rPr>
              <w:t>%</w:t>
            </w:r>
          </w:p>
        </w:tc>
        <w:tc>
          <w:tcPr>
            <w:tcW w:w="140" w:type="pct"/>
            <w:shd w:val="clear" w:color="auto" w:fill="auto"/>
          </w:tcPr>
          <w:p w14:paraId="78390C60"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3F9CB6B0" w14:textId="77777777" w:rsidR="0036247E" w:rsidRPr="002D74D2" w:rsidRDefault="0036247E" w:rsidP="0036247E">
            <w:pPr>
              <w:pStyle w:val="Comments"/>
              <w:rPr>
                <w:rFonts w:ascii="Times New Roman" w:hAnsi="Times New Roman"/>
                <w:i w:val="0"/>
                <w:sz w:val="20"/>
                <w:szCs w:val="20"/>
              </w:rPr>
            </w:pPr>
          </w:p>
        </w:tc>
        <w:tc>
          <w:tcPr>
            <w:tcW w:w="306" w:type="pct"/>
            <w:shd w:val="clear" w:color="auto" w:fill="auto"/>
          </w:tcPr>
          <w:p w14:paraId="7A19427E" w14:textId="77777777" w:rsidR="0036247E" w:rsidRPr="002D74D2" w:rsidRDefault="0036247E" w:rsidP="0036247E">
            <w:pPr>
              <w:pStyle w:val="Comments"/>
              <w:rPr>
                <w:rFonts w:ascii="Times New Roman" w:hAnsi="Times New Roman"/>
                <w:i w:val="0"/>
                <w:sz w:val="20"/>
                <w:szCs w:val="20"/>
              </w:rPr>
            </w:pPr>
          </w:p>
        </w:tc>
        <w:tc>
          <w:tcPr>
            <w:tcW w:w="246" w:type="pct"/>
            <w:shd w:val="clear" w:color="auto" w:fill="auto"/>
          </w:tcPr>
          <w:p w14:paraId="3618E3B2" w14:textId="77777777" w:rsidR="0036247E" w:rsidRPr="002D74D2" w:rsidRDefault="0036247E" w:rsidP="0036247E">
            <w:pPr>
              <w:pStyle w:val="Comments"/>
              <w:rPr>
                <w:rFonts w:ascii="Times New Roman" w:hAnsi="Times New Roman"/>
                <w:i w:val="0"/>
                <w:sz w:val="20"/>
                <w:szCs w:val="20"/>
              </w:rPr>
            </w:pPr>
          </w:p>
        </w:tc>
        <w:tc>
          <w:tcPr>
            <w:tcW w:w="565" w:type="pct"/>
            <w:shd w:val="clear" w:color="auto" w:fill="auto"/>
          </w:tcPr>
          <w:p w14:paraId="73E3EA52" w14:textId="77777777" w:rsidR="0036247E" w:rsidRPr="002D74D2" w:rsidRDefault="0036247E" w:rsidP="0036247E">
            <w:pPr>
              <w:pStyle w:val="Comments"/>
              <w:rPr>
                <w:rFonts w:ascii="Times New Roman" w:hAnsi="Times New Roman"/>
                <w:i w:val="0"/>
                <w:sz w:val="20"/>
                <w:szCs w:val="20"/>
              </w:rPr>
            </w:pPr>
          </w:p>
        </w:tc>
        <w:tc>
          <w:tcPr>
            <w:tcW w:w="335" w:type="pct"/>
            <w:shd w:val="clear" w:color="auto" w:fill="auto"/>
          </w:tcPr>
          <w:p w14:paraId="09A130A5"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07D3F04E"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68B682F3" w14:textId="77777777" w:rsidR="0036247E" w:rsidRPr="002D74D2" w:rsidRDefault="0036247E" w:rsidP="0036247E">
            <w:pPr>
              <w:pStyle w:val="Comments"/>
              <w:rPr>
                <w:rFonts w:ascii="Times New Roman" w:hAnsi="Times New Roman"/>
                <w:i w:val="0"/>
                <w:sz w:val="20"/>
                <w:szCs w:val="20"/>
              </w:rPr>
            </w:pPr>
          </w:p>
        </w:tc>
      </w:tr>
      <w:tr w:rsidR="0036247E" w:rsidRPr="002D74D2" w14:paraId="0B219B34" w14:textId="77777777" w:rsidTr="005A1534">
        <w:trPr>
          <w:trHeight w:val="273"/>
        </w:trPr>
        <w:tc>
          <w:tcPr>
            <w:tcW w:w="770" w:type="pct"/>
            <w:shd w:val="clear" w:color="auto" w:fill="auto"/>
          </w:tcPr>
          <w:p w14:paraId="299C1FD9" w14:textId="09B9DC55"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657E90BC" w14:textId="741E2525" w:rsidR="0036247E" w:rsidRPr="000111D7" w:rsidRDefault="0036247E" w:rsidP="0036247E">
            <w:pPr>
              <w:pStyle w:val="Comments"/>
              <w:rPr>
                <w:rFonts w:ascii="Times New Roman" w:hAnsi="Times New Roman"/>
                <w:i w:val="0"/>
                <w:sz w:val="20"/>
                <w:szCs w:val="20"/>
              </w:rPr>
            </w:pPr>
            <w:r w:rsidRPr="00F201CC">
              <w:rPr>
                <w:rFonts w:ascii="Times New Roman" w:hAnsi="Times New Roman"/>
                <w:i w:val="0"/>
                <w:sz w:val="20"/>
                <w:szCs w:val="20"/>
              </w:rPr>
              <w:t>2.22</w:t>
            </w:r>
          </w:p>
        </w:tc>
        <w:tc>
          <w:tcPr>
            <w:tcW w:w="552" w:type="pct"/>
            <w:shd w:val="clear" w:color="auto" w:fill="auto"/>
          </w:tcPr>
          <w:p w14:paraId="43837262" w14:textId="77777777" w:rsidR="0036247E" w:rsidRPr="00654C3C" w:rsidRDefault="0036247E" w:rsidP="0036247E">
            <w:pPr>
              <w:pStyle w:val="Comments"/>
              <w:rPr>
                <w:rFonts w:ascii="Times New Roman" w:hAnsi="Times New Roman"/>
                <w:i w:val="0"/>
                <w:sz w:val="20"/>
                <w:szCs w:val="20"/>
              </w:rPr>
            </w:pPr>
          </w:p>
        </w:tc>
        <w:tc>
          <w:tcPr>
            <w:tcW w:w="140" w:type="pct"/>
            <w:shd w:val="clear" w:color="auto" w:fill="auto"/>
          </w:tcPr>
          <w:p w14:paraId="24C7FDA2"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2759F623" w14:textId="05411917"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41445EBA" w14:textId="42E1B291"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76F2E061" w14:textId="561F6479"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5E96EF22" w14:textId="65AAF6CC"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5F60DBF8"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21E39329"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32914C1C" w14:textId="34FB5EE0"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FR1</w:t>
            </w:r>
          </w:p>
        </w:tc>
      </w:tr>
      <w:tr w:rsidR="0036247E" w:rsidRPr="002D74D2" w14:paraId="4C274E94" w14:textId="77777777" w:rsidTr="005A1534">
        <w:trPr>
          <w:trHeight w:val="273"/>
        </w:trPr>
        <w:tc>
          <w:tcPr>
            <w:tcW w:w="770" w:type="pct"/>
            <w:shd w:val="clear" w:color="auto" w:fill="auto"/>
          </w:tcPr>
          <w:p w14:paraId="0A6D49BE" w14:textId="77777777" w:rsidR="0036247E" w:rsidRPr="002D74D2" w:rsidRDefault="0036247E" w:rsidP="0036247E">
            <w:pPr>
              <w:pStyle w:val="Comments"/>
              <w:rPr>
                <w:rFonts w:ascii="Times New Roman" w:hAnsi="Times New Roman"/>
                <w:i w:val="0"/>
                <w:sz w:val="20"/>
                <w:szCs w:val="20"/>
              </w:rPr>
            </w:pPr>
          </w:p>
        </w:tc>
        <w:tc>
          <w:tcPr>
            <w:tcW w:w="554" w:type="pct"/>
            <w:shd w:val="clear" w:color="auto" w:fill="auto"/>
          </w:tcPr>
          <w:p w14:paraId="1DB2A969" w14:textId="0E107044" w:rsidR="0036247E" w:rsidRPr="000111D7" w:rsidRDefault="0036247E" w:rsidP="0036247E">
            <w:pPr>
              <w:pStyle w:val="Comments"/>
              <w:rPr>
                <w:rFonts w:ascii="Times New Roman" w:hAnsi="Times New Roman"/>
                <w:i w:val="0"/>
                <w:sz w:val="20"/>
                <w:szCs w:val="20"/>
              </w:rPr>
            </w:pPr>
            <w:r w:rsidRPr="005503C1">
              <w:rPr>
                <w:rFonts w:ascii="Times New Roman" w:hAnsi="Times New Roman"/>
                <w:i w:val="0"/>
                <w:sz w:val="20"/>
                <w:szCs w:val="20"/>
              </w:rPr>
              <w:t>1.68</w:t>
            </w:r>
          </w:p>
        </w:tc>
        <w:tc>
          <w:tcPr>
            <w:tcW w:w="552" w:type="pct"/>
            <w:shd w:val="clear" w:color="auto" w:fill="auto"/>
          </w:tcPr>
          <w:p w14:paraId="6A19DB23" w14:textId="70EC1AF3" w:rsidR="0036247E" w:rsidRPr="00654C3C" w:rsidRDefault="0036247E" w:rsidP="0036247E">
            <w:pPr>
              <w:pStyle w:val="Comments"/>
              <w:rPr>
                <w:rFonts w:ascii="Times New Roman" w:hAnsi="Times New Roman"/>
                <w:i w:val="0"/>
                <w:sz w:val="20"/>
                <w:szCs w:val="20"/>
              </w:rPr>
            </w:pPr>
            <w:r w:rsidRPr="005503C1">
              <w:rPr>
                <w:rFonts w:ascii="Times New Roman" w:hAnsi="Times New Roman"/>
                <w:i w:val="0"/>
                <w:sz w:val="20"/>
                <w:szCs w:val="20"/>
              </w:rPr>
              <w:t>24.37</w:t>
            </w:r>
            <w:r w:rsidR="006C6605">
              <w:rPr>
                <w:rFonts w:ascii="Times New Roman" w:hAnsi="Times New Roman"/>
                <w:i w:val="0"/>
                <w:sz w:val="20"/>
                <w:szCs w:val="20"/>
              </w:rPr>
              <w:t>%</w:t>
            </w:r>
          </w:p>
        </w:tc>
        <w:tc>
          <w:tcPr>
            <w:tcW w:w="140" w:type="pct"/>
            <w:shd w:val="clear" w:color="auto" w:fill="auto"/>
          </w:tcPr>
          <w:p w14:paraId="7CF8BE2E"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6DA4DD33" w14:textId="77777777" w:rsidR="0036247E" w:rsidRPr="002D74D2" w:rsidRDefault="0036247E" w:rsidP="0036247E">
            <w:pPr>
              <w:pStyle w:val="Comments"/>
              <w:rPr>
                <w:rFonts w:ascii="Times New Roman" w:hAnsi="Times New Roman"/>
                <w:i w:val="0"/>
                <w:sz w:val="20"/>
                <w:szCs w:val="20"/>
              </w:rPr>
            </w:pPr>
          </w:p>
        </w:tc>
        <w:tc>
          <w:tcPr>
            <w:tcW w:w="306" w:type="pct"/>
            <w:shd w:val="clear" w:color="auto" w:fill="auto"/>
          </w:tcPr>
          <w:p w14:paraId="68C6DC58" w14:textId="77777777" w:rsidR="0036247E" w:rsidRPr="002D74D2" w:rsidRDefault="0036247E" w:rsidP="0036247E">
            <w:pPr>
              <w:pStyle w:val="Comments"/>
              <w:rPr>
                <w:rFonts w:ascii="Times New Roman" w:hAnsi="Times New Roman"/>
                <w:i w:val="0"/>
                <w:sz w:val="20"/>
                <w:szCs w:val="20"/>
              </w:rPr>
            </w:pPr>
          </w:p>
        </w:tc>
        <w:tc>
          <w:tcPr>
            <w:tcW w:w="246" w:type="pct"/>
            <w:shd w:val="clear" w:color="auto" w:fill="auto"/>
          </w:tcPr>
          <w:p w14:paraId="30000EAF" w14:textId="77777777" w:rsidR="0036247E" w:rsidRPr="002D74D2" w:rsidRDefault="0036247E" w:rsidP="0036247E">
            <w:pPr>
              <w:pStyle w:val="Comments"/>
              <w:rPr>
                <w:rFonts w:ascii="Times New Roman" w:hAnsi="Times New Roman"/>
                <w:i w:val="0"/>
                <w:sz w:val="20"/>
                <w:szCs w:val="20"/>
              </w:rPr>
            </w:pPr>
          </w:p>
        </w:tc>
        <w:tc>
          <w:tcPr>
            <w:tcW w:w="565" w:type="pct"/>
            <w:shd w:val="clear" w:color="auto" w:fill="auto"/>
          </w:tcPr>
          <w:p w14:paraId="0D402CF0" w14:textId="77777777" w:rsidR="0036247E" w:rsidRPr="002D74D2" w:rsidRDefault="0036247E" w:rsidP="0036247E">
            <w:pPr>
              <w:pStyle w:val="Comments"/>
              <w:rPr>
                <w:rFonts w:ascii="Times New Roman" w:hAnsi="Times New Roman"/>
                <w:i w:val="0"/>
                <w:sz w:val="20"/>
                <w:szCs w:val="20"/>
              </w:rPr>
            </w:pPr>
          </w:p>
        </w:tc>
        <w:tc>
          <w:tcPr>
            <w:tcW w:w="335" w:type="pct"/>
            <w:shd w:val="clear" w:color="auto" w:fill="auto"/>
          </w:tcPr>
          <w:p w14:paraId="7208B319"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52CBC3F6"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6E299433" w14:textId="77777777" w:rsidR="0036247E" w:rsidRPr="002D74D2" w:rsidRDefault="0036247E" w:rsidP="0036247E">
            <w:pPr>
              <w:pStyle w:val="Comments"/>
              <w:rPr>
                <w:rFonts w:ascii="Times New Roman" w:hAnsi="Times New Roman"/>
                <w:i w:val="0"/>
                <w:sz w:val="20"/>
                <w:szCs w:val="20"/>
              </w:rPr>
            </w:pPr>
          </w:p>
        </w:tc>
      </w:tr>
      <w:tr w:rsidR="0036247E" w:rsidRPr="002D74D2" w14:paraId="51E7C178" w14:textId="77777777" w:rsidTr="005A1534">
        <w:trPr>
          <w:trHeight w:val="273"/>
        </w:trPr>
        <w:tc>
          <w:tcPr>
            <w:tcW w:w="770" w:type="pct"/>
            <w:shd w:val="clear" w:color="auto" w:fill="auto"/>
          </w:tcPr>
          <w:p w14:paraId="3B64C4B1" w14:textId="3A4658AF"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23DA7BB7" w14:textId="32161366" w:rsidR="0036247E" w:rsidRPr="000111D7" w:rsidRDefault="0036247E" w:rsidP="0036247E">
            <w:pPr>
              <w:pStyle w:val="Comments"/>
              <w:rPr>
                <w:rFonts w:ascii="Times New Roman" w:hAnsi="Times New Roman"/>
                <w:i w:val="0"/>
                <w:sz w:val="20"/>
                <w:szCs w:val="20"/>
              </w:rPr>
            </w:pPr>
            <w:r w:rsidRPr="00F201CC">
              <w:rPr>
                <w:rFonts w:ascii="Times New Roman" w:hAnsi="Times New Roman"/>
                <w:i w:val="0"/>
                <w:sz w:val="20"/>
                <w:szCs w:val="20"/>
              </w:rPr>
              <w:t>2.30</w:t>
            </w:r>
          </w:p>
        </w:tc>
        <w:tc>
          <w:tcPr>
            <w:tcW w:w="552" w:type="pct"/>
            <w:shd w:val="clear" w:color="auto" w:fill="auto"/>
          </w:tcPr>
          <w:p w14:paraId="0FC8E4EA" w14:textId="77777777" w:rsidR="0036247E" w:rsidRPr="00654C3C" w:rsidRDefault="0036247E" w:rsidP="0036247E">
            <w:pPr>
              <w:pStyle w:val="Comments"/>
              <w:rPr>
                <w:rFonts w:ascii="Times New Roman" w:hAnsi="Times New Roman"/>
                <w:i w:val="0"/>
                <w:sz w:val="20"/>
                <w:szCs w:val="20"/>
              </w:rPr>
            </w:pPr>
          </w:p>
        </w:tc>
        <w:tc>
          <w:tcPr>
            <w:tcW w:w="140" w:type="pct"/>
            <w:shd w:val="clear" w:color="auto" w:fill="auto"/>
          </w:tcPr>
          <w:p w14:paraId="290298C9"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63AC1E33" w14:textId="2D6C2A33"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5D0F79CB" w14:textId="678C4495"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35C056D6" w14:textId="0D5E6322"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2ED00D69" w14:textId="1D52D9A8" w:rsidR="0036247E" w:rsidRPr="002D74D2" w:rsidRDefault="0036247E" w:rsidP="0036247E">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7E9F3B6C"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3DB7ACF9"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4A73A758" w14:textId="6FB6FBF3" w:rsidR="0036247E" w:rsidRPr="002D74D2" w:rsidRDefault="00AC0D02" w:rsidP="0036247E">
            <w:pPr>
              <w:pStyle w:val="Comments"/>
              <w:rPr>
                <w:rFonts w:ascii="Times New Roman" w:hAnsi="Times New Roman"/>
                <w:i w:val="0"/>
                <w:sz w:val="20"/>
                <w:szCs w:val="20"/>
              </w:rPr>
            </w:pPr>
            <w:r>
              <w:rPr>
                <w:rFonts w:ascii="Times New Roman" w:hAnsi="Times New Roman"/>
                <w:i w:val="0"/>
                <w:sz w:val="20"/>
                <w:szCs w:val="20"/>
              </w:rPr>
              <w:t>FR1</w:t>
            </w:r>
          </w:p>
        </w:tc>
      </w:tr>
      <w:tr w:rsidR="0036247E" w:rsidRPr="002D74D2" w14:paraId="1DAD46B1" w14:textId="77777777" w:rsidTr="005A1534">
        <w:trPr>
          <w:trHeight w:val="273"/>
        </w:trPr>
        <w:tc>
          <w:tcPr>
            <w:tcW w:w="770" w:type="pct"/>
            <w:shd w:val="clear" w:color="auto" w:fill="auto"/>
          </w:tcPr>
          <w:p w14:paraId="1F464ECD" w14:textId="77777777" w:rsidR="0036247E" w:rsidRDefault="0036247E" w:rsidP="0036247E">
            <w:pPr>
              <w:pStyle w:val="Comments"/>
              <w:rPr>
                <w:rFonts w:ascii="Times New Roman" w:hAnsi="Times New Roman"/>
                <w:i w:val="0"/>
                <w:sz w:val="20"/>
                <w:szCs w:val="20"/>
              </w:rPr>
            </w:pPr>
          </w:p>
        </w:tc>
        <w:tc>
          <w:tcPr>
            <w:tcW w:w="554" w:type="pct"/>
            <w:shd w:val="clear" w:color="auto" w:fill="auto"/>
          </w:tcPr>
          <w:p w14:paraId="6749DC9F" w14:textId="2CA655EA" w:rsidR="0036247E" w:rsidRPr="000111D7" w:rsidRDefault="0036247E" w:rsidP="0036247E">
            <w:pPr>
              <w:pStyle w:val="Comments"/>
              <w:rPr>
                <w:rFonts w:ascii="Times New Roman" w:hAnsi="Times New Roman"/>
                <w:i w:val="0"/>
                <w:sz w:val="20"/>
                <w:szCs w:val="20"/>
              </w:rPr>
            </w:pPr>
            <w:r w:rsidRPr="005503C1">
              <w:rPr>
                <w:rFonts w:ascii="Times New Roman" w:hAnsi="Times New Roman"/>
                <w:i w:val="0"/>
                <w:sz w:val="20"/>
                <w:szCs w:val="20"/>
              </w:rPr>
              <w:t>1.68</w:t>
            </w:r>
          </w:p>
        </w:tc>
        <w:tc>
          <w:tcPr>
            <w:tcW w:w="552" w:type="pct"/>
            <w:shd w:val="clear" w:color="auto" w:fill="auto"/>
          </w:tcPr>
          <w:p w14:paraId="17A1AAE9" w14:textId="2CD2E04D" w:rsidR="0036247E" w:rsidRPr="00654C3C" w:rsidRDefault="0036247E" w:rsidP="0036247E">
            <w:pPr>
              <w:pStyle w:val="Comments"/>
              <w:rPr>
                <w:rFonts w:ascii="Times New Roman" w:hAnsi="Times New Roman"/>
                <w:i w:val="0"/>
                <w:sz w:val="20"/>
                <w:szCs w:val="20"/>
              </w:rPr>
            </w:pPr>
            <w:r w:rsidRPr="005503C1">
              <w:rPr>
                <w:rFonts w:ascii="Times New Roman" w:hAnsi="Times New Roman"/>
                <w:i w:val="0"/>
                <w:sz w:val="20"/>
                <w:szCs w:val="20"/>
              </w:rPr>
              <w:t>26.94</w:t>
            </w:r>
            <w:r w:rsidR="006C6605">
              <w:rPr>
                <w:rFonts w:ascii="Times New Roman" w:hAnsi="Times New Roman"/>
                <w:i w:val="0"/>
                <w:sz w:val="20"/>
                <w:szCs w:val="20"/>
              </w:rPr>
              <w:t>%</w:t>
            </w:r>
          </w:p>
        </w:tc>
        <w:tc>
          <w:tcPr>
            <w:tcW w:w="140" w:type="pct"/>
            <w:shd w:val="clear" w:color="auto" w:fill="auto"/>
          </w:tcPr>
          <w:p w14:paraId="30267CBF" w14:textId="77777777" w:rsidR="0036247E" w:rsidRPr="002D74D2" w:rsidRDefault="0036247E" w:rsidP="0036247E">
            <w:pPr>
              <w:pStyle w:val="Comments"/>
              <w:rPr>
                <w:rFonts w:ascii="Times New Roman" w:hAnsi="Times New Roman"/>
                <w:i w:val="0"/>
                <w:sz w:val="20"/>
                <w:szCs w:val="20"/>
              </w:rPr>
            </w:pPr>
          </w:p>
        </w:tc>
        <w:tc>
          <w:tcPr>
            <w:tcW w:w="645" w:type="pct"/>
            <w:shd w:val="clear" w:color="auto" w:fill="auto"/>
          </w:tcPr>
          <w:p w14:paraId="4F8C6588" w14:textId="77777777" w:rsidR="0036247E" w:rsidRPr="002D74D2" w:rsidRDefault="0036247E" w:rsidP="0036247E">
            <w:pPr>
              <w:pStyle w:val="Comments"/>
              <w:rPr>
                <w:rFonts w:ascii="Times New Roman" w:hAnsi="Times New Roman"/>
                <w:i w:val="0"/>
                <w:sz w:val="20"/>
                <w:szCs w:val="20"/>
              </w:rPr>
            </w:pPr>
          </w:p>
        </w:tc>
        <w:tc>
          <w:tcPr>
            <w:tcW w:w="306" w:type="pct"/>
            <w:shd w:val="clear" w:color="auto" w:fill="auto"/>
          </w:tcPr>
          <w:p w14:paraId="581FEA72" w14:textId="77777777" w:rsidR="0036247E" w:rsidRPr="002D74D2" w:rsidRDefault="0036247E" w:rsidP="0036247E">
            <w:pPr>
              <w:pStyle w:val="Comments"/>
              <w:rPr>
                <w:rFonts w:ascii="Times New Roman" w:hAnsi="Times New Roman"/>
                <w:i w:val="0"/>
                <w:sz w:val="20"/>
                <w:szCs w:val="20"/>
              </w:rPr>
            </w:pPr>
          </w:p>
        </w:tc>
        <w:tc>
          <w:tcPr>
            <w:tcW w:w="246" w:type="pct"/>
            <w:shd w:val="clear" w:color="auto" w:fill="auto"/>
          </w:tcPr>
          <w:p w14:paraId="5B7201A9" w14:textId="77777777" w:rsidR="0036247E" w:rsidRPr="002D74D2" w:rsidRDefault="0036247E" w:rsidP="0036247E">
            <w:pPr>
              <w:pStyle w:val="Comments"/>
              <w:rPr>
                <w:rFonts w:ascii="Times New Roman" w:hAnsi="Times New Roman"/>
                <w:i w:val="0"/>
                <w:sz w:val="20"/>
                <w:szCs w:val="20"/>
              </w:rPr>
            </w:pPr>
          </w:p>
        </w:tc>
        <w:tc>
          <w:tcPr>
            <w:tcW w:w="565" w:type="pct"/>
            <w:shd w:val="clear" w:color="auto" w:fill="auto"/>
          </w:tcPr>
          <w:p w14:paraId="3FB69FF7" w14:textId="77777777" w:rsidR="0036247E" w:rsidRPr="002D74D2" w:rsidRDefault="0036247E" w:rsidP="0036247E">
            <w:pPr>
              <w:pStyle w:val="Comments"/>
              <w:rPr>
                <w:rFonts w:ascii="Times New Roman" w:hAnsi="Times New Roman"/>
                <w:i w:val="0"/>
                <w:sz w:val="20"/>
                <w:szCs w:val="20"/>
              </w:rPr>
            </w:pPr>
          </w:p>
        </w:tc>
        <w:tc>
          <w:tcPr>
            <w:tcW w:w="335" w:type="pct"/>
            <w:shd w:val="clear" w:color="auto" w:fill="auto"/>
          </w:tcPr>
          <w:p w14:paraId="5C238BF6" w14:textId="77777777" w:rsidR="0036247E" w:rsidRPr="002D74D2" w:rsidRDefault="0036247E" w:rsidP="0036247E">
            <w:pPr>
              <w:pStyle w:val="Comments"/>
              <w:rPr>
                <w:rFonts w:ascii="Times New Roman" w:hAnsi="Times New Roman"/>
                <w:i w:val="0"/>
                <w:sz w:val="20"/>
                <w:szCs w:val="20"/>
              </w:rPr>
            </w:pPr>
          </w:p>
        </w:tc>
        <w:tc>
          <w:tcPr>
            <w:tcW w:w="376" w:type="pct"/>
            <w:shd w:val="clear" w:color="auto" w:fill="auto"/>
          </w:tcPr>
          <w:p w14:paraId="5ABD5646" w14:textId="77777777" w:rsidR="0036247E" w:rsidRPr="002D74D2" w:rsidRDefault="0036247E" w:rsidP="0036247E">
            <w:pPr>
              <w:pStyle w:val="Comments"/>
              <w:rPr>
                <w:rFonts w:ascii="Times New Roman" w:hAnsi="Times New Roman"/>
                <w:i w:val="0"/>
                <w:sz w:val="20"/>
                <w:szCs w:val="20"/>
              </w:rPr>
            </w:pPr>
          </w:p>
        </w:tc>
        <w:tc>
          <w:tcPr>
            <w:tcW w:w="511" w:type="pct"/>
            <w:shd w:val="clear" w:color="auto" w:fill="auto"/>
          </w:tcPr>
          <w:p w14:paraId="2CA3A993" w14:textId="77777777" w:rsidR="0036247E" w:rsidRPr="002D74D2" w:rsidRDefault="0036247E" w:rsidP="0036247E">
            <w:pPr>
              <w:pStyle w:val="Comments"/>
              <w:rPr>
                <w:rFonts w:ascii="Times New Roman" w:hAnsi="Times New Roman"/>
                <w:i w:val="0"/>
                <w:sz w:val="20"/>
                <w:szCs w:val="20"/>
              </w:rPr>
            </w:pPr>
          </w:p>
        </w:tc>
      </w:tr>
      <w:tr w:rsidR="0036247E" w:rsidRPr="002D74D2" w14:paraId="57B4484A" w14:textId="77777777" w:rsidTr="00A84C3C">
        <w:trPr>
          <w:trHeight w:val="273"/>
        </w:trPr>
        <w:tc>
          <w:tcPr>
            <w:tcW w:w="5000" w:type="pct"/>
            <w:gridSpan w:val="11"/>
            <w:shd w:val="clear" w:color="auto" w:fill="auto"/>
          </w:tcPr>
          <w:p w14:paraId="6F66D989" w14:textId="77777777" w:rsidR="0036247E" w:rsidRPr="002D74D2" w:rsidRDefault="0036247E" w:rsidP="0036247E">
            <w:pPr>
              <w:pStyle w:val="Comments"/>
              <w:rPr>
                <w:rFonts w:ascii="Times New Roman" w:hAnsi="Times New Roman"/>
                <w:i w:val="0"/>
                <w:sz w:val="20"/>
                <w:szCs w:val="20"/>
              </w:rPr>
            </w:pPr>
          </w:p>
        </w:tc>
      </w:tr>
      <w:tr w:rsidR="00AC0D02" w:rsidRPr="002D74D2" w14:paraId="34C1E54E" w14:textId="77777777" w:rsidTr="005A1534">
        <w:trPr>
          <w:trHeight w:val="273"/>
        </w:trPr>
        <w:tc>
          <w:tcPr>
            <w:tcW w:w="770" w:type="pct"/>
            <w:shd w:val="clear" w:color="auto" w:fill="auto"/>
          </w:tcPr>
          <w:p w14:paraId="07574BB2" w14:textId="37C50711"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3AFF9C71" w14:textId="6713718A" w:rsidR="00AC0D02" w:rsidRPr="007879E0"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2.48</w:t>
            </w:r>
          </w:p>
        </w:tc>
        <w:tc>
          <w:tcPr>
            <w:tcW w:w="552" w:type="pct"/>
            <w:shd w:val="clear" w:color="auto" w:fill="auto"/>
          </w:tcPr>
          <w:p w14:paraId="7B217E67"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4EFB3013" w14:textId="77777777" w:rsidR="00AC0D02" w:rsidRPr="007879E0" w:rsidRDefault="00AC0D02" w:rsidP="00AC0D02">
            <w:pPr>
              <w:pStyle w:val="Comments"/>
              <w:rPr>
                <w:rFonts w:ascii="Times New Roman" w:hAnsi="Times New Roman"/>
                <w:i w:val="0"/>
                <w:sz w:val="20"/>
                <w:szCs w:val="20"/>
              </w:rPr>
            </w:pPr>
          </w:p>
        </w:tc>
        <w:tc>
          <w:tcPr>
            <w:tcW w:w="645" w:type="pct"/>
            <w:shd w:val="clear" w:color="auto" w:fill="auto"/>
          </w:tcPr>
          <w:p w14:paraId="15703015" w14:textId="23118FE1" w:rsidR="00AC0D02" w:rsidRPr="007879E0"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Idle/Inactive</w:t>
            </w:r>
          </w:p>
        </w:tc>
        <w:tc>
          <w:tcPr>
            <w:tcW w:w="306" w:type="pct"/>
            <w:shd w:val="clear" w:color="auto" w:fill="auto"/>
          </w:tcPr>
          <w:p w14:paraId="0BF14DAE" w14:textId="73C97105"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433DBA97" w14:textId="4AC6E1D9"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322C1D68" w14:textId="6690F3B0"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6170DD7F"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41EE2C40"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6924684B" w14:textId="23D17BDF"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10577673" w14:textId="77777777" w:rsidTr="005A1534">
        <w:trPr>
          <w:trHeight w:val="273"/>
        </w:trPr>
        <w:tc>
          <w:tcPr>
            <w:tcW w:w="770" w:type="pct"/>
            <w:shd w:val="clear" w:color="auto" w:fill="auto"/>
          </w:tcPr>
          <w:p w14:paraId="36D9ABB9"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579D9F17" w14:textId="61E18D70" w:rsidR="00AC0D02" w:rsidRPr="007879E0"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1.67</w:t>
            </w:r>
          </w:p>
        </w:tc>
        <w:tc>
          <w:tcPr>
            <w:tcW w:w="552" w:type="pct"/>
            <w:shd w:val="clear" w:color="auto" w:fill="auto"/>
          </w:tcPr>
          <w:p w14:paraId="54ED08C0" w14:textId="30F3C5E9" w:rsidR="00AC0D02" w:rsidRPr="007879E0" w:rsidRDefault="00AC0D02" w:rsidP="00AC0D02">
            <w:pPr>
              <w:overflowPunct/>
              <w:autoSpaceDE/>
              <w:autoSpaceDN/>
              <w:adjustRightInd/>
              <w:spacing w:after="0"/>
              <w:textAlignment w:val="auto"/>
              <w:rPr>
                <w:i/>
              </w:rPr>
            </w:pPr>
            <w:r w:rsidRPr="007879E0">
              <w:rPr>
                <w:color w:val="000000"/>
              </w:rPr>
              <w:t>32.66</w:t>
            </w:r>
            <w:r w:rsidR="006C6605">
              <w:rPr>
                <w:color w:val="000000"/>
              </w:rPr>
              <w:t>%</w:t>
            </w:r>
          </w:p>
        </w:tc>
        <w:tc>
          <w:tcPr>
            <w:tcW w:w="140" w:type="pct"/>
            <w:shd w:val="clear" w:color="auto" w:fill="auto"/>
          </w:tcPr>
          <w:p w14:paraId="24758DF6" w14:textId="77777777" w:rsidR="00AC0D02" w:rsidRPr="007879E0" w:rsidRDefault="00AC0D02" w:rsidP="00AC0D02">
            <w:pPr>
              <w:pStyle w:val="Comments"/>
              <w:rPr>
                <w:rFonts w:ascii="Times New Roman" w:hAnsi="Times New Roman"/>
                <w:i w:val="0"/>
                <w:sz w:val="20"/>
                <w:szCs w:val="20"/>
              </w:rPr>
            </w:pPr>
          </w:p>
        </w:tc>
        <w:tc>
          <w:tcPr>
            <w:tcW w:w="645" w:type="pct"/>
            <w:shd w:val="clear" w:color="auto" w:fill="auto"/>
          </w:tcPr>
          <w:p w14:paraId="4CD3D289" w14:textId="77777777" w:rsidR="00AC0D02" w:rsidRPr="007879E0" w:rsidRDefault="00AC0D02" w:rsidP="00AC0D02">
            <w:pPr>
              <w:pStyle w:val="Comments"/>
              <w:rPr>
                <w:rFonts w:ascii="Times New Roman" w:hAnsi="Times New Roman"/>
                <w:i w:val="0"/>
                <w:sz w:val="20"/>
                <w:szCs w:val="20"/>
              </w:rPr>
            </w:pPr>
          </w:p>
        </w:tc>
        <w:tc>
          <w:tcPr>
            <w:tcW w:w="306" w:type="pct"/>
            <w:shd w:val="clear" w:color="auto" w:fill="auto"/>
          </w:tcPr>
          <w:p w14:paraId="7540A623" w14:textId="77777777" w:rsidR="00AC0D02" w:rsidRPr="002D74D2" w:rsidRDefault="00AC0D02" w:rsidP="00AC0D02">
            <w:pPr>
              <w:pStyle w:val="Comments"/>
              <w:rPr>
                <w:rFonts w:ascii="Times New Roman" w:hAnsi="Times New Roman"/>
                <w:i w:val="0"/>
                <w:sz w:val="20"/>
                <w:szCs w:val="20"/>
              </w:rPr>
            </w:pPr>
          </w:p>
        </w:tc>
        <w:tc>
          <w:tcPr>
            <w:tcW w:w="246" w:type="pct"/>
            <w:shd w:val="clear" w:color="auto" w:fill="auto"/>
          </w:tcPr>
          <w:p w14:paraId="4C327AC9" w14:textId="77777777" w:rsidR="00AC0D02" w:rsidRPr="002D74D2" w:rsidRDefault="00AC0D02" w:rsidP="00AC0D02">
            <w:pPr>
              <w:pStyle w:val="Comments"/>
              <w:rPr>
                <w:rFonts w:ascii="Times New Roman" w:hAnsi="Times New Roman"/>
                <w:i w:val="0"/>
                <w:sz w:val="20"/>
                <w:szCs w:val="20"/>
              </w:rPr>
            </w:pPr>
          </w:p>
        </w:tc>
        <w:tc>
          <w:tcPr>
            <w:tcW w:w="565" w:type="pct"/>
            <w:shd w:val="clear" w:color="auto" w:fill="auto"/>
          </w:tcPr>
          <w:p w14:paraId="479D446A" w14:textId="77777777" w:rsidR="00AC0D02" w:rsidRPr="002D74D2" w:rsidRDefault="00AC0D02" w:rsidP="00AC0D02">
            <w:pPr>
              <w:pStyle w:val="Comments"/>
              <w:rPr>
                <w:rFonts w:ascii="Times New Roman" w:hAnsi="Times New Roman"/>
                <w:i w:val="0"/>
                <w:sz w:val="20"/>
                <w:szCs w:val="20"/>
              </w:rPr>
            </w:pPr>
          </w:p>
        </w:tc>
        <w:tc>
          <w:tcPr>
            <w:tcW w:w="335" w:type="pct"/>
            <w:shd w:val="clear" w:color="auto" w:fill="auto"/>
          </w:tcPr>
          <w:p w14:paraId="775676B6"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4B152D03"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066CA08A" w14:textId="77777777" w:rsidR="00AC0D02" w:rsidRPr="002D74D2" w:rsidRDefault="00AC0D02" w:rsidP="00AC0D02">
            <w:pPr>
              <w:pStyle w:val="Comments"/>
              <w:rPr>
                <w:rFonts w:ascii="Times New Roman" w:hAnsi="Times New Roman"/>
                <w:i w:val="0"/>
                <w:sz w:val="20"/>
                <w:szCs w:val="20"/>
              </w:rPr>
            </w:pPr>
          </w:p>
        </w:tc>
      </w:tr>
      <w:tr w:rsidR="00AC0D02" w:rsidRPr="002D74D2" w14:paraId="04E953B0" w14:textId="77777777" w:rsidTr="005A1534">
        <w:trPr>
          <w:trHeight w:val="273"/>
        </w:trPr>
        <w:tc>
          <w:tcPr>
            <w:tcW w:w="770" w:type="pct"/>
            <w:shd w:val="clear" w:color="auto" w:fill="auto"/>
          </w:tcPr>
          <w:p w14:paraId="4D5AF372" w14:textId="1CACFAAF"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353A4038" w14:textId="382FA6EC" w:rsidR="00AC0D02" w:rsidRPr="000111D7"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2.53</w:t>
            </w:r>
          </w:p>
        </w:tc>
        <w:tc>
          <w:tcPr>
            <w:tcW w:w="552" w:type="pct"/>
            <w:shd w:val="clear" w:color="auto" w:fill="auto"/>
          </w:tcPr>
          <w:p w14:paraId="16BE7C16" w14:textId="77777777" w:rsidR="00AC0D02" w:rsidRPr="000111D7" w:rsidRDefault="00AC0D02" w:rsidP="00AC0D02">
            <w:pPr>
              <w:pStyle w:val="Comments"/>
              <w:rPr>
                <w:rFonts w:ascii="Times New Roman" w:hAnsi="Times New Roman"/>
                <w:i w:val="0"/>
                <w:sz w:val="20"/>
                <w:szCs w:val="20"/>
              </w:rPr>
            </w:pPr>
          </w:p>
        </w:tc>
        <w:tc>
          <w:tcPr>
            <w:tcW w:w="140" w:type="pct"/>
            <w:shd w:val="clear" w:color="auto" w:fill="auto"/>
          </w:tcPr>
          <w:p w14:paraId="24AB265F"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54EBBDD6" w14:textId="1C8C5985"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72DEA4D6" w14:textId="4F530314"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6266ADBC" w14:textId="22BF05CB"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1823F937" w14:textId="1BBD0755"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371C6662"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5790884E"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5EC9F5D8" w14:textId="3689D522"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45EB89F3" w14:textId="77777777" w:rsidTr="005A1534">
        <w:trPr>
          <w:trHeight w:val="273"/>
        </w:trPr>
        <w:tc>
          <w:tcPr>
            <w:tcW w:w="770" w:type="pct"/>
            <w:shd w:val="clear" w:color="auto" w:fill="auto"/>
          </w:tcPr>
          <w:p w14:paraId="2B6F54F4"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691ADEE4" w14:textId="78180751" w:rsidR="00AC0D02" w:rsidRPr="000111D7" w:rsidRDefault="00AC0D02" w:rsidP="00AC0D02">
            <w:pPr>
              <w:pStyle w:val="Comments"/>
              <w:rPr>
                <w:rFonts w:ascii="Times New Roman" w:hAnsi="Times New Roman"/>
                <w:i w:val="0"/>
                <w:sz w:val="20"/>
                <w:szCs w:val="20"/>
              </w:rPr>
            </w:pPr>
            <w:r w:rsidRPr="000111D7">
              <w:rPr>
                <w:rFonts w:ascii="Times New Roman" w:hAnsi="Times New Roman"/>
                <w:i w:val="0"/>
                <w:sz w:val="20"/>
                <w:szCs w:val="20"/>
              </w:rPr>
              <w:t>1.67</w:t>
            </w:r>
          </w:p>
        </w:tc>
        <w:tc>
          <w:tcPr>
            <w:tcW w:w="552" w:type="pct"/>
            <w:shd w:val="clear" w:color="auto" w:fill="auto"/>
          </w:tcPr>
          <w:p w14:paraId="46E5D141" w14:textId="12FC509E" w:rsidR="00AC0D02" w:rsidRPr="000111D7"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33.96</w:t>
            </w:r>
            <w:r w:rsidR="006C6605">
              <w:rPr>
                <w:rFonts w:ascii="Times New Roman" w:hAnsi="Times New Roman"/>
                <w:i w:val="0"/>
                <w:sz w:val="20"/>
                <w:szCs w:val="20"/>
              </w:rPr>
              <w:t>%</w:t>
            </w:r>
          </w:p>
        </w:tc>
        <w:tc>
          <w:tcPr>
            <w:tcW w:w="140" w:type="pct"/>
            <w:shd w:val="clear" w:color="auto" w:fill="auto"/>
          </w:tcPr>
          <w:p w14:paraId="79999130"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1363D1D5"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7775815D"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71F0B455"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3A432248"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3C86F24F"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200A857C"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4EAFB625" w14:textId="77777777" w:rsidR="00AC0D02" w:rsidRPr="002D74D2" w:rsidRDefault="00AC0D02" w:rsidP="00AC0D02">
            <w:pPr>
              <w:pStyle w:val="Comments"/>
              <w:rPr>
                <w:rFonts w:ascii="Times New Roman" w:hAnsi="Times New Roman"/>
                <w:i w:val="0"/>
                <w:sz w:val="20"/>
                <w:szCs w:val="20"/>
              </w:rPr>
            </w:pPr>
          </w:p>
        </w:tc>
      </w:tr>
      <w:tr w:rsidR="00AC0D02" w:rsidRPr="002D74D2" w14:paraId="7E0C5973" w14:textId="77777777" w:rsidTr="005A1534">
        <w:trPr>
          <w:trHeight w:val="273"/>
        </w:trPr>
        <w:tc>
          <w:tcPr>
            <w:tcW w:w="770" w:type="pct"/>
            <w:shd w:val="clear" w:color="auto" w:fill="auto"/>
          </w:tcPr>
          <w:p w14:paraId="781869F0" w14:textId="3319C771"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5BA50E4D" w14:textId="0CE88309" w:rsidR="00AC0D02" w:rsidRPr="000111D7"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2.61</w:t>
            </w:r>
          </w:p>
        </w:tc>
        <w:tc>
          <w:tcPr>
            <w:tcW w:w="552" w:type="pct"/>
            <w:shd w:val="clear" w:color="auto" w:fill="auto"/>
          </w:tcPr>
          <w:p w14:paraId="66229263" w14:textId="77777777" w:rsidR="00AC0D02" w:rsidRPr="00654C3C" w:rsidRDefault="00AC0D02" w:rsidP="00AC0D02">
            <w:pPr>
              <w:pStyle w:val="Comments"/>
              <w:rPr>
                <w:rFonts w:ascii="Times New Roman" w:hAnsi="Times New Roman"/>
                <w:i w:val="0"/>
                <w:sz w:val="20"/>
                <w:szCs w:val="20"/>
              </w:rPr>
            </w:pPr>
          </w:p>
        </w:tc>
        <w:tc>
          <w:tcPr>
            <w:tcW w:w="140" w:type="pct"/>
            <w:shd w:val="clear" w:color="auto" w:fill="auto"/>
          </w:tcPr>
          <w:p w14:paraId="5756C7D0"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73C6D53" w14:textId="27BC4914"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243ADF2C" w14:textId="7D4C406E" w:rsidR="00AC0D0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0190628C" w14:textId="6B97FA45"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1B2133E2" w14:textId="407D9285" w:rsidR="00AC0D02" w:rsidRDefault="00AC0D02" w:rsidP="00AC0D02">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63D02038"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4270F5BF"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02908A0A" w14:textId="60C238E4"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4A4AA38B" w14:textId="77777777" w:rsidTr="005A1534">
        <w:trPr>
          <w:trHeight w:val="273"/>
        </w:trPr>
        <w:tc>
          <w:tcPr>
            <w:tcW w:w="770" w:type="pct"/>
            <w:shd w:val="clear" w:color="auto" w:fill="auto"/>
          </w:tcPr>
          <w:p w14:paraId="01BE6EDD"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01AFC1C5" w14:textId="2C70EBA1" w:rsidR="00AC0D02" w:rsidRPr="000111D7" w:rsidRDefault="00AC0D02" w:rsidP="00AC0D02">
            <w:pPr>
              <w:pStyle w:val="Comments"/>
              <w:rPr>
                <w:rFonts w:ascii="Times New Roman" w:hAnsi="Times New Roman"/>
                <w:i w:val="0"/>
                <w:sz w:val="20"/>
                <w:szCs w:val="20"/>
              </w:rPr>
            </w:pPr>
            <w:r w:rsidRPr="000111D7">
              <w:rPr>
                <w:rFonts w:ascii="Times New Roman" w:hAnsi="Times New Roman"/>
                <w:i w:val="0"/>
                <w:sz w:val="20"/>
                <w:szCs w:val="20"/>
              </w:rPr>
              <w:t>1.67</w:t>
            </w:r>
          </w:p>
        </w:tc>
        <w:tc>
          <w:tcPr>
            <w:tcW w:w="552" w:type="pct"/>
            <w:shd w:val="clear" w:color="auto" w:fill="auto"/>
          </w:tcPr>
          <w:p w14:paraId="4EA95FDC" w14:textId="74AD701F" w:rsidR="00AC0D02" w:rsidRPr="00654C3C"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35.94</w:t>
            </w:r>
            <w:r w:rsidR="006C6605">
              <w:rPr>
                <w:rFonts w:ascii="Times New Roman" w:hAnsi="Times New Roman"/>
                <w:i w:val="0"/>
                <w:sz w:val="20"/>
                <w:szCs w:val="20"/>
              </w:rPr>
              <w:t>%</w:t>
            </w:r>
          </w:p>
        </w:tc>
        <w:tc>
          <w:tcPr>
            <w:tcW w:w="140" w:type="pct"/>
            <w:shd w:val="clear" w:color="auto" w:fill="auto"/>
          </w:tcPr>
          <w:p w14:paraId="52CF5BB9"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77FEB47A"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015E9839"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25026567"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67F8D7B7"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50786EC5"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373E5149"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6CC12F90" w14:textId="77777777" w:rsidR="00AC0D02" w:rsidRPr="002D74D2" w:rsidRDefault="00AC0D02" w:rsidP="00AC0D02">
            <w:pPr>
              <w:pStyle w:val="Comments"/>
              <w:rPr>
                <w:rFonts w:ascii="Times New Roman" w:hAnsi="Times New Roman"/>
                <w:i w:val="0"/>
                <w:sz w:val="20"/>
                <w:szCs w:val="20"/>
              </w:rPr>
            </w:pPr>
          </w:p>
        </w:tc>
      </w:tr>
      <w:tr w:rsidR="00AC0D02" w:rsidRPr="002D74D2" w14:paraId="5C5DDBA1" w14:textId="77777777" w:rsidTr="005A1534">
        <w:trPr>
          <w:trHeight w:val="273"/>
        </w:trPr>
        <w:tc>
          <w:tcPr>
            <w:tcW w:w="770" w:type="pct"/>
            <w:shd w:val="clear" w:color="auto" w:fill="auto"/>
          </w:tcPr>
          <w:p w14:paraId="7FE33F45" w14:textId="7F0518E8"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4BFF2E48" w14:textId="1C3B4209" w:rsidR="00AC0D02" w:rsidRPr="000111D7"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2.59</w:t>
            </w:r>
          </w:p>
        </w:tc>
        <w:tc>
          <w:tcPr>
            <w:tcW w:w="552" w:type="pct"/>
            <w:shd w:val="clear" w:color="auto" w:fill="auto"/>
          </w:tcPr>
          <w:p w14:paraId="179F4F82" w14:textId="77777777" w:rsidR="00AC0D02" w:rsidRPr="00654C3C" w:rsidRDefault="00AC0D02" w:rsidP="00AC0D02">
            <w:pPr>
              <w:pStyle w:val="Comments"/>
              <w:rPr>
                <w:rFonts w:ascii="Times New Roman" w:hAnsi="Times New Roman"/>
                <w:i w:val="0"/>
                <w:sz w:val="20"/>
                <w:szCs w:val="20"/>
              </w:rPr>
            </w:pPr>
          </w:p>
        </w:tc>
        <w:tc>
          <w:tcPr>
            <w:tcW w:w="140" w:type="pct"/>
            <w:shd w:val="clear" w:color="auto" w:fill="auto"/>
          </w:tcPr>
          <w:p w14:paraId="55B9EF6A"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59229065" w14:textId="1A886F6E"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1E0A5932" w14:textId="7F2788A7" w:rsidR="00AC0D0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0E0C993A" w14:textId="1D16512E"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145EF32E" w14:textId="198AFBD0"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19A3EC87"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40B5AF17"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150ADA1A" w14:textId="160D5DDE"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4838F326" w14:textId="77777777" w:rsidTr="005A1534">
        <w:trPr>
          <w:trHeight w:val="273"/>
        </w:trPr>
        <w:tc>
          <w:tcPr>
            <w:tcW w:w="770" w:type="pct"/>
            <w:shd w:val="clear" w:color="auto" w:fill="auto"/>
          </w:tcPr>
          <w:p w14:paraId="4ED40555"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36DD7116" w14:textId="4BD4CD79" w:rsidR="00AC0D02" w:rsidRPr="00374ADE" w:rsidRDefault="00AC0D02" w:rsidP="00AC0D02">
            <w:pPr>
              <w:pStyle w:val="Comments"/>
              <w:rPr>
                <w:rFonts w:ascii="Times New Roman" w:hAnsi="Times New Roman"/>
                <w:i w:val="0"/>
                <w:sz w:val="20"/>
                <w:szCs w:val="20"/>
              </w:rPr>
            </w:pPr>
            <w:r w:rsidRPr="00374ADE">
              <w:rPr>
                <w:rFonts w:ascii="Times New Roman" w:hAnsi="Times New Roman"/>
                <w:i w:val="0"/>
                <w:sz w:val="20"/>
                <w:szCs w:val="20"/>
              </w:rPr>
              <w:t>1.68</w:t>
            </w:r>
          </w:p>
        </w:tc>
        <w:tc>
          <w:tcPr>
            <w:tcW w:w="552" w:type="pct"/>
            <w:shd w:val="clear" w:color="auto" w:fill="auto"/>
          </w:tcPr>
          <w:p w14:paraId="68481F59" w14:textId="3CB35457" w:rsidR="00AC0D02" w:rsidRPr="00654C3C"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35.02</w:t>
            </w:r>
            <w:r w:rsidR="006C6605">
              <w:rPr>
                <w:rFonts w:ascii="Times New Roman" w:hAnsi="Times New Roman"/>
                <w:i w:val="0"/>
                <w:sz w:val="20"/>
                <w:szCs w:val="20"/>
              </w:rPr>
              <w:t>%</w:t>
            </w:r>
          </w:p>
        </w:tc>
        <w:tc>
          <w:tcPr>
            <w:tcW w:w="140" w:type="pct"/>
            <w:shd w:val="clear" w:color="auto" w:fill="auto"/>
          </w:tcPr>
          <w:p w14:paraId="31E788AD"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1A732B8B"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4F5A2D0A"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517EC5A7"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07717C86"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27C2E6E4"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7B2073DE"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270A10F3" w14:textId="77777777" w:rsidR="00AC0D02" w:rsidRPr="002D74D2" w:rsidRDefault="00AC0D02" w:rsidP="00AC0D02">
            <w:pPr>
              <w:pStyle w:val="Comments"/>
              <w:rPr>
                <w:rFonts w:ascii="Times New Roman" w:hAnsi="Times New Roman"/>
                <w:i w:val="0"/>
                <w:sz w:val="20"/>
                <w:szCs w:val="20"/>
              </w:rPr>
            </w:pPr>
          </w:p>
        </w:tc>
      </w:tr>
      <w:tr w:rsidR="00AC0D02" w:rsidRPr="002D74D2" w14:paraId="6BBF1518" w14:textId="77777777" w:rsidTr="005A1534">
        <w:trPr>
          <w:trHeight w:val="273"/>
        </w:trPr>
        <w:tc>
          <w:tcPr>
            <w:tcW w:w="770" w:type="pct"/>
            <w:shd w:val="clear" w:color="auto" w:fill="auto"/>
          </w:tcPr>
          <w:p w14:paraId="6E066BDC" w14:textId="01997AD7"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0764BD81" w14:textId="4092EECE" w:rsidR="00AC0D02" w:rsidRPr="00374ADE"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2.64</w:t>
            </w:r>
          </w:p>
        </w:tc>
        <w:tc>
          <w:tcPr>
            <w:tcW w:w="552" w:type="pct"/>
            <w:shd w:val="clear" w:color="auto" w:fill="auto"/>
          </w:tcPr>
          <w:p w14:paraId="3EC6A49A" w14:textId="77777777" w:rsidR="00AC0D02" w:rsidRPr="00374ADE" w:rsidRDefault="00AC0D02" w:rsidP="00AC0D02">
            <w:pPr>
              <w:pStyle w:val="Comments"/>
              <w:rPr>
                <w:rFonts w:ascii="Times New Roman" w:hAnsi="Times New Roman"/>
                <w:i w:val="0"/>
                <w:sz w:val="20"/>
                <w:szCs w:val="20"/>
              </w:rPr>
            </w:pPr>
          </w:p>
        </w:tc>
        <w:tc>
          <w:tcPr>
            <w:tcW w:w="140" w:type="pct"/>
            <w:shd w:val="clear" w:color="auto" w:fill="auto"/>
          </w:tcPr>
          <w:p w14:paraId="65A57E43"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18E9B3C6" w14:textId="370A3CA3"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58A267D4" w14:textId="1EC50B90" w:rsidR="00AC0D0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697612FE" w14:textId="18DE3692"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71C39873" w14:textId="67927BCC"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77BC6F7B"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130DBDB1"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1132FA75" w14:textId="19D6DBBA"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75551991" w14:textId="77777777" w:rsidTr="005A1534">
        <w:trPr>
          <w:trHeight w:val="273"/>
        </w:trPr>
        <w:tc>
          <w:tcPr>
            <w:tcW w:w="770" w:type="pct"/>
            <w:shd w:val="clear" w:color="auto" w:fill="auto"/>
          </w:tcPr>
          <w:p w14:paraId="154C7481"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311E291E" w14:textId="5CC2BFB1" w:rsidR="00AC0D02" w:rsidRPr="00374ADE" w:rsidRDefault="00AC0D02" w:rsidP="00AC0D02">
            <w:pPr>
              <w:pStyle w:val="Comments"/>
              <w:rPr>
                <w:rFonts w:ascii="Times New Roman" w:hAnsi="Times New Roman"/>
                <w:i w:val="0"/>
                <w:sz w:val="20"/>
                <w:szCs w:val="20"/>
              </w:rPr>
            </w:pPr>
            <w:r w:rsidRPr="00374ADE">
              <w:rPr>
                <w:rFonts w:ascii="Times New Roman" w:hAnsi="Times New Roman"/>
                <w:i w:val="0"/>
                <w:sz w:val="20"/>
                <w:szCs w:val="20"/>
              </w:rPr>
              <w:t>1.68</w:t>
            </w:r>
          </w:p>
        </w:tc>
        <w:tc>
          <w:tcPr>
            <w:tcW w:w="552" w:type="pct"/>
            <w:shd w:val="clear" w:color="auto" w:fill="auto"/>
          </w:tcPr>
          <w:p w14:paraId="6D1C3CD6" w14:textId="46B769D8" w:rsidR="00AC0D02" w:rsidRPr="00374ADE"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36.22</w:t>
            </w:r>
            <w:r w:rsidR="006C6605">
              <w:rPr>
                <w:rFonts w:ascii="Times New Roman" w:hAnsi="Times New Roman"/>
                <w:i w:val="0"/>
                <w:sz w:val="20"/>
                <w:szCs w:val="20"/>
              </w:rPr>
              <w:t>%</w:t>
            </w:r>
          </w:p>
        </w:tc>
        <w:tc>
          <w:tcPr>
            <w:tcW w:w="140" w:type="pct"/>
            <w:shd w:val="clear" w:color="auto" w:fill="auto"/>
          </w:tcPr>
          <w:p w14:paraId="6F56CEE2"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704B98BA"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1F2F15AD"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6C5F5C4C"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2164B045"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2ECB06D5"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3DD1E2F5"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37FCB915" w14:textId="77777777" w:rsidR="00AC0D02" w:rsidRPr="002D74D2" w:rsidRDefault="00AC0D02" w:rsidP="00AC0D02">
            <w:pPr>
              <w:pStyle w:val="Comments"/>
              <w:rPr>
                <w:rFonts w:ascii="Times New Roman" w:hAnsi="Times New Roman"/>
                <w:i w:val="0"/>
                <w:sz w:val="20"/>
                <w:szCs w:val="20"/>
              </w:rPr>
            </w:pPr>
          </w:p>
        </w:tc>
      </w:tr>
      <w:tr w:rsidR="00AC0D02" w:rsidRPr="002D74D2" w14:paraId="4F56A1D2" w14:textId="77777777" w:rsidTr="005A1534">
        <w:trPr>
          <w:trHeight w:val="273"/>
        </w:trPr>
        <w:tc>
          <w:tcPr>
            <w:tcW w:w="770" w:type="pct"/>
            <w:shd w:val="clear" w:color="auto" w:fill="auto"/>
          </w:tcPr>
          <w:p w14:paraId="005649CF" w14:textId="780A35A3"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095A368F" w14:textId="1CE35604" w:rsidR="00AC0D02" w:rsidRPr="00374ADE"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2.71</w:t>
            </w:r>
          </w:p>
        </w:tc>
        <w:tc>
          <w:tcPr>
            <w:tcW w:w="552" w:type="pct"/>
            <w:shd w:val="clear" w:color="auto" w:fill="auto"/>
          </w:tcPr>
          <w:p w14:paraId="64EBD3CE" w14:textId="77777777" w:rsidR="00AC0D02" w:rsidRPr="00374ADE" w:rsidRDefault="00AC0D02" w:rsidP="00AC0D02">
            <w:pPr>
              <w:pStyle w:val="Comments"/>
              <w:rPr>
                <w:rFonts w:ascii="Times New Roman" w:hAnsi="Times New Roman"/>
                <w:i w:val="0"/>
                <w:sz w:val="20"/>
                <w:szCs w:val="20"/>
              </w:rPr>
            </w:pPr>
          </w:p>
        </w:tc>
        <w:tc>
          <w:tcPr>
            <w:tcW w:w="140" w:type="pct"/>
            <w:shd w:val="clear" w:color="auto" w:fill="auto"/>
          </w:tcPr>
          <w:p w14:paraId="46297578"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F8C5FE0" w14:textId="196BEA24"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0746E1B4" w14:textId="5C022471" w:rsidR="00AC0D0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454D7B40" w14:textId="772CC18D"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487E1D51" w14:textId="1356D5F0"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293788D0"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52886BFA"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56A33C8C" w14:textId="62B82C62"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032EF3FC" w14:textId="77777777" w:rsidTr="005A1534">
        <w:trPr>
          <w:trHeight w:val="273"/>
        </w:trPr>
        <w:tc>
          <w:tcPr>
            <w:tcW w:w="770" w:type="pct"/>
            <w:shd w:val="clear" w:color="auto" w:fill="auto"/>
          </w:tcPr>
          <w:p w14:paraId="21C687B4"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5850C0A2" w14:textId="3B52AD77" w:rsidR="00AC0D02" w:rsidRPr="00374ADE" w:rsidRDefault="00AC0D02" w:rsidP="00AC0D02">
            <w:pPr>
              <w:pStyle w:val="Comments"/>
              <w:rPr>
                <w:rFonts w:ascii="Times New Roman" w:hAnsi="Times New Roman"/>
                <w:i w:val="0"/>
                <w:sz w:val="20"/>
                <w:szCs w:val="20"/>
              </w:rPr>
            </w:pPr>
            <w:r w:rsidRPr="00374ADE">
              <w:rPr>
                <w:rFonts w:ascii="Times New Roman" w:hAnsi="Times New Roman"/>
                <w:i w:val="0"/>
                <w:sz w:val="20"/>
                <w:szCs w:val="20"/>
              </w:rPr>
              <w:t>1.68</w:t>
            </w:r>
          </w:p>
        </w:tc>
        <w:tc>
          <w:tcPr>
            <w:tcW w:w="552" w:type="pct"/>
            <w:shd w:val="clear" w:color="auto" w:fill="auto"/>
          </w:tcPr>
          <w:p w14:paraId="2CFAE231" w14:textId="05644DF4" w:rsidR="00AC0D02" w:rsidRPr="00374ADE"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38.06</w:t>
            </w:r>
            <w:r w:rsidR="006C6605">
              <w:rPr>
                <w:rFonts w:ascii="Times New Roman" w:hAnsi="Times New Roman"/>
                <w:i w:val="0"/>
                <w:sz w:val="20"/>
                <w:szCs w:val="20"/>
              </w:rPr>
              <w:t>%</w:t>
            </w:r>
          </w:p>
        </w:tc>
        <w:tc>
          <w:tcPr>
            <w:tcW w:w="140" w:type="pct"/>
            <w:shd w:val="clear" w:color="auto" w:fill="auto"/>
          </w:tcPr>
          <w:p w14:paraId="2FC43563"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1540EAAA"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76772B1C"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54BDC995"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0FEB2F13"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4C79AC7D"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72DB2746"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5C7EAFE6" w14:textId="77777777" w:rsidR="00AC0D02" w:rsidRPr="002D74D2" w:rsidRDefault="00AC0D02" w:rsidP="00AC0D02">
            <w:pPr>
              <w:pStyle w:val="Comments"/>
              <w:rPr>
                <w:rFonts w:ascii="Times New Roman" w:hAnsi="Times New Roman"/>
                <w:i w:val="0"/>
                <w:sz w:val="20"/>
                <w:szCs w:val="20"/>
              </w:rPr>
            </w:pPr>
          </w:p>
        </w:tc>
      </w:tr>
      <w:tr w:rsidR="00AC0D02" w:rsidRPr="002D74D2" w14:paraId="369215DF" w14:textId="77777777" w:rsidTr="005A1534">
        <w:trPr>
          <w:trHeight w:val="273"/>
        </w:trPr>
        <w:tc>
          <w:tcPr>
            <w:tcW w:w="770" w:type="pct"/>
            <w:shd w:val="clear" w:color="auto" w:fill="auto"/>
          </w:tcPr>
          <w:p w14:paraId="336FD3E1" w14:textId="3AB89C83"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64203069" w14:textId="38649F44" w:rsidR="00AC0D02" w:rsidRPr="00374ADE"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2.60</w:t>
            </w:r>
          </w:p>
        </w:tc>
        <w:tc>
          <w:tcPr>
            <w:tcW w:w="552" w:type="pct"/>
            <w:shd w:val="clear" w:color="auto" w:fill="auto"/>
          </w:tcPr>
          <w:p w14:paraId="41EE0589" w14:textId="77777777" w:rsidR="00AC0D02" w:rsidRPr="00374ADE" w:rsidRDefault="00AC0D02" w:rsidP="00AC0D02">
            <w:pPr>
              <w:pStyle w:val="Comments"/>
              <w:rPr>
                <w:rFonts w:ascii="Times New Roman" w:hAnsi="Times New Roman"/>
                <w:i w:val="0"/>
                <w:sz w:val="20"/>
                <w:szCs w:val="20"/>
              </w:rPr>
            </w:pPr>
          </w:p>
        </w:tc>
        <w:tc>
          <w:tcPr>
            <w:tcW w:w="140" w:type="pct"/>
            <w:shd w:val="clear" w:color="auto" w:fill="auto"/>
          </w:tcPr>
          <w:p w14:paraId="635726FE"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217FD064" w14:textId="7EFDFBB8"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3F6A584E" w14:textId="70AEB156" w:rsidR="00AC0D0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6DCA8937" w14:textId="24965B80"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0DFEFDDE" w14:textId="47EB86C1"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0A5DDCEF"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4DF1618A"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4037C51F" w14:textId="4E8BA62F"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2D9F7E51" w14:textId="77777777" w:rsidTr="005A1534">
        <w:trPr>
          <w:trHeight w:val="273"/>
        </w:trPr>
        <w:tc>
          <w:tcPr>
            <w:tcW w:w="770" w:type="pct"/>
            <w:shd w:val="clear" w:color="auto" w:fill="auto"/>
          </w:tcPr>
          <w:p w14:paraId="500F0F30"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6CC69068" w14:textId="5ABDB148" w:rsidR="00AC0D02" w:rsidRPr="00F201CC" w:rsidRDefault="00AC0D02" w:rsidP="00AC0D02">
            <w:pPr>
              <w:pStyle w:val="Comments"/>
              <w:rPr>
                <w:rFonts w:ascii="Times New Roman" w:hAnsi="Times New Roman"/>
                <w:i w:val="0"/>
                <w:sz w:val="20"/>
                <w:szCs w:val="20"/>
              </w:rPr>
            </w:pPr>
            <w:r w:rsidRPr="005503C1">
              <w:rPr>
                <w:rFonts w:ascii="Times New Roman" w:hAnsi="Times New Roman"/>
                <w:i w:val="0"/>
                <w:sz w:val="20"/>
                <w:szCs w:val="20"/>
              </w:rPr>
              <w:t>1.68</w:t>
            </w:r>
          </w:p>
        </w:tc>
        <w:tc>
          <w:tcPr>
            <w:tcW w:w="552" w:type="pct"/>
            <w:shd w:val="clear" w:color="auto" w:fill="auto"/>
          </w:tcPr>
          <w:p w14:paraId="189EDC2C" w14:textId="740F2BE1" w:rsidR="00AC0D02" w:rsidRPr="00374ADE"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35.24</w:t>
            </w:r>
            <w:r w:rsidR="006C6605">
              <w:rPr>
                <w:rFonts w:ascii="Times New Roman" w:hAnsi="Times New Roman"/>
                <w:i w:val="0"/>
                <w:sz w:val="20"/>
                <w:szCs w:val="20"/>
              </w:rPr>
              <w:t>%</w:t>
            </w:r>
          </w:p>
        </w:tc>
        <w:tc>
          <w:tcPr>
            <w:tcW w:w="140" w:type="pct"/>
            <w:shd w:val="clear" w:color="auto" w:fill="auto"/>
          </w:tcPr>
          <w:p w14:paraId="2171372A"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0F5DFC0F"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239B8EF6"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21C84019"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1A4FB28F"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7E81E99E"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58EC5226"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7D187077" w14:textId="77777777" w:rsidR="00AC0D02" w:rsidRPr="002D74D2" w:rsidRDefault="00AC0D02" w:rsidP="00AC0D02">
            <w:pPr>
              <w:pStyle w:val="Comments"/>
              <w:rPr>
                <w:rFonts w:ascii="Times New Roman" w:hAnsi="Times New Roman"/>
                <w:i w:val="0"/>
                <w:sz w:val="20"/>
                <w:szCs w:val="20"/>
              </w:rPr>
            </w:pPr>
          </w:p>
        </w:tc>
      </w:tr>
      <w:tr w:rsidR="00AC0D02" w:rsidRPr="002D74D2" w14:paraId="66EA4493" w14:textId="77777777" w:rsidTr="005A1534">
        <w:trPr>
          <w:trHeight w:val="273"/>
        </w:trPr>
        <w:tc>
          <w:tcPr>
            <w:tcW w:w="770" w:type="pct"/>
            <w:shd w:val="clear" w:color="auto" w:fill="auto"/>
          </w:tcPr>
          <w:p w14:paraId="655FCD86" w14:textId="57591AFD"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275C8B39" w14:textId="1D01E6FF" w:rsidR="00AC0D02" w:rsidRPr="005503C1"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2.65</w:t>
            </w:r>
          </w:p>
        </w:tc>
        <w:tc>
          <w:tcPr>
            <w:tcW w:w="552" w:type="pct"/>
            <w:shd w:val="clear" w:color="auto" w:fill="auto"/>
          </w:tcPr>
          <w:p w14:paraId="2455DD54" w14:textId="77777777" w:rsidR="00AC0D02" w:rsidRPr="005503C1" w:rsidRDefault="00AC0D02" w:rsidP="00AC0D02">
            <w:pPr>
              <w:pStyle w:val="Comments"/>
              <w:rPr>
                <w:rFonts w:ascii="Times New Roman" w:hAnsi="Times New Roman"/>
                <w:i w:val="0"/>
                <w:sz w:val="20"/>
                <w:szCs w:val="20"/>
              </w:rPr>
            </w:pPr>
          </w:p>
        </w:tc>
        <w:tc>
          <w:tcPr>
            <w:tcW w:w="140" w:type="pct"/>
            <w:shd w:val="clear" w:color="auto" w:fill="auto"/>
          </w:tcPr>
          <w:p w14:paraId="0D18AE45"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06E23CE0" w14:textId="2167AB8D"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30460C82" w14:textId="212CF7E6" w:rsidR="00AC0D0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0A5A945F" w14:textId="5366419A"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4FFABC61" w14:textId="02FF354C"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6119B419"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321EFB46"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699A7E40" w14:textId="5E733935"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357E4E34" w14:textId="77777777" w:rsidTr="005A1534">
        <w:trPr>
          <w:trHeight w:val="273"/>
        </w:trPr>
        <w:tc>
          <w:tcPr>
            <w:tcW w:w="770" w:type="pct"/>
            <w:shd w:val="clear" w:color="auto" w:fill="auto"/>
          </w:tcPr>
          <w:p w14:paraId="387E069B"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55D0333C" w14:textId="498ADEB5" w:rsidR="00AC0D02" w:rsidRPr="00F201CC" w:rsidRDefault="00AC0D02" w:rsidP="00AC0D02">
            <w:pPr>
              <w:pStyle w:val="Comments"/>
              <w:rPr>
                <w:rFonts w:ascii="Times New Roman" w:hAnsi="Times New Roman"/>
                <w:i w:val="0"/>
                <w:sz w:val="20"/>
                <w:szCs w:val="20"/>
              </w:rPr>
            </w:pPr>
            <w:r w:rsidRPr="005503C1">
              <w:rPr>
                <w:rFonts w:ascii="Times New Roman" w:hAnsi="Times New Roman"/>
                <w:i w:val="0"/>
                <w:sz w:val="20"/>
                <w:szCs w:val="20"/>
              </w:rPr>
              <w:t>1.68</w:t>
            </w:r>
          </w:p>
        </w:tc>
        <w:tc>
          <w:tcPr>
            <w:tcW w:w="552" w:type="pct"/>
            <w:shd w:val="clear" w:color="auto" w:fill="auto"/>
          </w:tcPr>
          <w:p w14:paraId="2F4A7737" w14:textId="05135752" w:rsidR="00AC0D02" w:rsidRPr="005503C1"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36.43</w:t>
            </w:r>
            <w:r w:rsidR="006C6605">
              <w:rPr>
                <w:rFonts w:ascii="Times New Roman" w:hAnsi="Times New Roman"/>
                <w:i w:val="0"/>
                <w:sz w:val="20"/>
                <w:szCs w:val="20"/>
              </w:rPr>
              <w:t>%</w:t>
            </w:r>
          </w:p>
        </w:tc>
        <w:tc>
          <w:tcPr>
            <w:tcW w:w="140" w:type="pct"/>
            <w:shd w:val="clear" w:color="auto" w:fill="auto"/>
          </w:tcPr>
          <w:p w14:paraId="56CC3A77"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73EBDDFD"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3AB02F4B"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141317CE"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3B84FF38"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783FE8D3"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46D3CC8E"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465B3EA0" w14:textId="77777777" w:rsidR="00AC0D02" w:rsidRPr="002D74D2" w:rsidRDefault="00AC0D02" w:rsidP="00AC0D02">
            <w:pPr>
              <w:pStyle w:val="Comments"/>
              <w:rPr>
                <w:rFonts w:ascii="Times New Roman" w:hAnsi="Times New Roman"/>
                <w:i w:val="0"/>
                <w:sz w:val="20"/>
                <w:szCs w:val="20"/>
              </w:rPr>
            </w:pPr>
          </w:p>
        </w:tc>
      </w:tr>
      <w:tr w:rsidR="00AC0D02" w:rsidRPr="002D74D2" w14:paraId="55C8B690" w14:textId="77777777" w:rsidTr="005A1534">
        <w:trPr>
          <w:trHeight w:val="273"/>
        </w:trPr>
        <w:tc>
          <w:tcPr>
            <w:tcW w:w="770" w:type="pct"/>
            <w:shd w:val="clear" w:color="auto" w:fill="auto"/>
          </w:tcPr>
          <w:p w14:paraId="55C280DD" w14:textId="106D4E1B"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21D689E2" w14:textId="4443A773" w:rsidR="00AC0D02" w:rsidRPr="005503C1"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2.72</w:t>
            </w:r>
          </w:p>
        </w:tc>
        <w:tc>
          <w:tcPr>
            <w:tcW w:w="552" w:type="pct"/>
            <w:shd w:val="clear" w:color="auto" w:fill="auto"/>
          </w:tcPr>
          <w:p w14:paraId="3E7476A6" w14:textId="77777777" w:rsidR="00AC0D02" w:rsidRPr="005503C1" w:rsidRDefault="00AC0D02" w:rsidP="00AC0D02">
            <w:pPr>
              <w:pStyle w:val="Comments"/>
              <w:rPr>
                <w:rFonts w:ascii="Times New Roman" w:hAnsi="Times New Roman"/>
                <w:i w:val="0"/>
                <w:sz w:val="20"/>
                <w:szCs w:val="20"/>
              </w:rPr>
            </w:pPr>
          </w:p>
        </w:tc>
        <w:tc>
          <w:tcPr>
            <w:tcW w:w="140" w:type="pct"/>
            <w:shd w:val="clear" w:color="auto" w:fill="auto"/>
          </w:tcPr>
          <w:p w14:paraId="14F88617"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1D3CD449" w14:textId="6C4D7510"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41A8A346" w14:textId="7290D81A" w:rsidR="00AC0D02" w:rsidRDefault="00AC0D02" w:rsidP="00AC0D02">
            <w:pPr>
              <w:pStyle w:val="Comments"/>
              <w:rPr>
                <w:rFonts w:ascii="Times New Roman" w:hAnsi="Times New Roman"/>
                <w:i w:val="0"/>
                <w:sz w:val="20"/>
                <w:szCs w:val="20"/>
              </w:rPr>
            </w:pPr>
            <w:r>
              <w:rPr>
                <w:rFonts w:ascii="Times New Roman" w:hAnsi="Times New Roman"/>
                <w:i w:val="0"/>
                <w:sz w:val="20"/>
                <w:szCs w:val="20"/>
              </w:rPr>
              <w:t>1.28</w:t>
            </w:r>
          </w:p>
        </w:tc>
        <w:tc>
          <w:tcPr>
            <w:tcW w:w="246" w:type="pct"/>
            <w:shd w:val="clear" w:color="auto" w:fill="auto"/>
          </w:tcPr>
          <w:p w14:paraId="7D8C9B74" w14:textId="4486B45F"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1634A7FB" w14:textId="7B6792D8"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7D1CFEF4"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5C6DCE60"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7B931CE7" w14:textId="056681D2"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3D88C949" w14:textId="77777777" w:rsidTr="005A1534">
        <w:trPr>
          <w:trHeight w:val="273"/>
        </w:trPr>
        <w:tc>
          <w:tcPr>
            <w:tcW w:w="770" w:type="pct"/>
            <w:shd w:val="clear" w:color="auto" w:fill="auto"/>
          </w:tcPr>
          <w:p w14:paraId="17ACCDFF"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5B677937" w14:textId="439EC5EB" w:rsidR="00AC0D02" w:rsidRPr="00F201CC" w:rsidRDefault="00AC0D02" w:rsidP="00AC0D02">
            <w:pPr>
              <w:pStyle w:val="Comments"/>
              <w:rPr>
                <w:rFonts w:ascii="Times New Roman" w:hAnsi="Times New Roman"/>
                <w:i w:val="0"/>
                <w:sz w:val="20"/>
                <w:szCs w:val="20"/>
              </w:rPr>
            </w:pPr>
            <w:r w:rsidRPr="005503C1">
              <w:rPr>
                <w:rFonts w:ascii="Times New Roman" w:hAnsi="Times New Roman"/>
                <w:i w:val="0"/>
                <w:sz w:val="20"/>
                <w:szCs w:val="20"/>
              </w:rPr>
              <w:t>1.68</w:t>
            </w:r>
          </w:p>
        </w:tc>
        <w:tc>
          <w:tcPr>
            <w:tcW w:w="552" w:type="pct"/>
            <w:shd w:val="clear" w:color="auto" w:fill="auto"/>
          </w:tcPr>
          <w:p w14:paraId="2BA21B0F" w14:textId="52098C93" w:rsidR="00AC0D02" w:rsidRPr="005503C1"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38.26</w:t>
            </w:r>
            <w:r w:rsidR="006C6605">
              <w:rPr>
                <w:rFonts w:ascii="Times New Roman" w:hAnsi="Times New Roman"/>
                <w:i w:val="0"/>
                <w:sz w:val="20"/>
                <w:szCs w:val="20"/>
              </w:rPr>
              <w:t>%</w:t>
            </w:r>
          </w:p>
        </w:tc>
        <w:tc>
          <w:tcPr>
            <w:tcW w:w="140" w:type="pct"/>
            <w:shd w:val="clear" w:color="auto" w:fill="auto"/>
          </w:tcPr>
          <w:p w14:paraId="04F4CD65"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E783EFC"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2615123B"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11691C41"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086DB3A5"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73918619"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30D26006"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11BA923C" w14:textId="77777777" w:rsidR="00AC0D02" w:rsidRPr="002D74D2" w:rsidRDefault="00AC0D02" w:rsidP="00AC0D02">
            <w:pPr>
              <w:pStyle w:val="Comments"/>
              <w:rPr>
                <w:rFonts w:ascii="Times New Roman" w:hAnsi="Times New Roman"/>
                <w:i w:val="0"/>
                <w:sz w:val="20"/>
                <w:szCs w:val="20"/>
              </w:rPr>
            </w:pPr>
          </w:p>
        </w:tc>
      </w:tr>
      <w:tr w:rsidR="00AC0D02" w:rsidRPr="002D74D2" w14:paraId="588F96E2" w14:textId="77777777" w:rsidTr="00425C18">
        <w:trPr>
          <w:trHeight w:val="273"/>
        </w:trPr>
        <w:tc>
          <w:tcPr>
            <w:tcW w:w="5000" w:type="pct"/>
            <w:gridSpan w:val="11"/>
            <w:shd w:val="clear" w:color="auto" w:fill="auto"/>
          </w:tcPr>
          <w:p w14:paraId="5555D314" w14:textId="77777777" w:rsidR="00AC0D02" w:rsidRPr="002D74D2" w:rsidRDefault="00AC0D02" w:rsidP="00AC0D02">
            <w:pPr>
              <w:pStyle w:val="Comments"/>
              <w:rPr>
                <w:rFonts w:ascii="Times New Roman" w:hAnsi="Times New Roman"/>
                <w:i w:val="0"/>
                <w:sz w:val="20"/>
                <w:szCs w:val="20"/>
              </w:rPr>
            </w:pPr>
          </w:p>
        </w:tc>
      </w:tr>
      <w:tr w:rsidR="00AC0D02" w:rsidRPr="002D74D2" w14:paraId="1FBD0747" w14:textId="77777777" w:rsidTr="005A1534">
        <w:trPr>
          <w:trHeight w:val="273"/>
        </w:trPr>
        <w:tc>
          <w:tcPr>
            <w:tcW w:w="770" w:type="pct"/>
            <w:shd w:val="clear" w:color="auto" w:fill="auto"/>
          </w:tcPr>
          <w:p w14:paraId="15313CF4" w14:textId="4C5A0E64"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1CFC06E7" w14:textId="060801EB" w:rsidR="00AC0D02" w:rsidRPr="005503C1"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5.24</w:t>
            </w:r>
          </w:p>
        </w:tc>
        <w:tc>
          <w:tcPr>
            <w:tcW w:w="552" w:type="pct"/>
            <w:shd w:val="clear" w:color="auto" w:fill="auto"/>
          </w:tcPr>
          <w:p w14:paraId="0BA1907B"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503079E0"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6EC0733E" w14:textId="6B8BF47B" w:rsidR="00AC0D02" w:rsidRDefault="00AC0D02" w:rsidP="00AC0D02">
            <w:pPr>
              <w:pStyle w:val="Comments"/>
              <w:rPr>
                <w:rFonts w:ascii="Times New Roman" w:hAnsi="Times New Roman"/>
                <w:i w:val="0"/>
                <w:sz w:val="20"/>
                <w:szCs w:val="20"/>
              </w:rPr>
            </w:pPr>
            <w:r w:rsidRPr="007879E0">
              <w:rPr>
                <w:rFonts w:ascii="Times New Roman" w:hAnsi="Times New Roman"/>
                <w:i w:val="0"/>
                <w:sz w:val="20"/>
                <w:szCs w:val="20"/>
              </w:rPr>
              <w:t>Idle/Inactive</w:t>
            </w:r>
          </w:p>
        </w:tc>
        <w:tc>
          <w:tcPr>
            <w:tcW w:w="306" w:type="pct"/>
            <w:shd w:val="clear" w:color="auto" w:fill="auto"/>
          </w:tcPr>
          <w:p w14:paraId="68120ECD" w14:textId="0334E3DB"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17CEC34A" w14:textId="27B24B1F"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7226A82D" w14:textId="758E78A4" w:rsidR="00AC0D02" w:rsidRDefault="00AC0D02" w:rsidP="00AC0D02">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500EAC53"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5DF5CE3B"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39F5A4B8" w14:textId="6D8F6968"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1F018AC2" w14:textId="77777777" w:rsidTr="005A1534">
        <w:trPr>
          <w:trHeight w:val="273"/>
        </w:trPr>
        <w:tc>
          <w:tcPr>
            <w:tcW w:w="770" w:type="pct"/>
            <w:shd w:val="clear" w:color="auto" w:fill="auto"/>
          </w:tcPr>
          <w:p w14:paraId="708D293B"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7273B6A4" w14:textId="3D54EE36" w:rsidR="00AC0D02" w:rsidRPr="005503C1"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3.68</w:t>
            </w:r>
          </w:p>
        </w:tc>
        <w:tc>
          <w:tcPr>
            <w:tcW w:w="552" w:type="pct"/>
            <w:shd w:val="clear" w:color="auto" w:fill="auto"/>
          </w:tcPr>
          <w:p w14:paraId="5C32954E" w14:textId="5362CE8D" w:rsidR="00AC0D02" w:rsidRPr="007879E0"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29.67</w:t>
            </w:r>
            <w:r w:rsidR="006C6605">
              <w:rPr>
                <w:rFonts w:ascii="Times New Roman" w:hAnsi="Times New Roman"/>
                <w:i w:val="0"/>
                <w:sz w:val="20"/>
                <w:szCs w:val="20"/>
              </w:rPr>
              <w:t>%</w:t>
            </w:r>
          </w:p>
        </w:tc>
        <w:tc>
          <w:tcPr>
            <w:tcW w:w="140" w:type="pct"/>
            <w:shd w:val="clear" w:color="auto" w:fill="auto"/>
          </w:tcPr>
          <w:p w14:paraId="1B96C88D"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02987C54"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2EE65159"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54CB8AF7"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1F9F0916"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332C654A"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4936889F"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4C241334" w14:textId="77777777" w:rsidR="00AC0D02" w:rsidRPr="002D74D2" w:rsidRDefault="00AC0D02" w:rsidP="00AC0D02">
            <w:pPr>
              <w:pStyle w:val="Comments"/>
              <w:rPr>
                <w:rFonts w:ascii="Times New Roman" w:hAnsi="Times New Roman"/>
                <w:i w:val="0"/>
                <w:sz w:val="20"/>
                <w:szCs w:val="20"/>
              </w:rPr>
            </w:pPr>
          </w:p>
        </w:tc>
      </w:tr>
      <w:tr w:rsidR="00AC0D02" w:rsidRPr="002D74D2" w14:paraId="23AEF996" w14:textId="77777777" w:rsidTr="005A1534">
        <w:trPr>
          <w:trHeight w:val="273"/>
        </w:trPr>
        <w:tc>
          <w:tcPr>
            <w:tcW w:w="770" w:type="pct"/>
            <w:shd w:val="clear" w:color="auto" w:fill="auto"/>
          </w:tcPr>
          <w:p w14:paraId="572DF4C8" w14:textId="35E6EF17"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1914724D" w14:textId="671EDC06" w:rsidR="00AC0D02" w:rsidRPr="005503C1"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5.43</w:t>
            </w:r>
          </w:p>
        </w:tc>
        <w:tc>
          <w:tcPr>
            <w:tcW w:w="552" w:type="pct"/>
            <w:shd w:val="clear" w:color="auto" w:fill="auto"/>
          </w:tcPr>
          <w:p w14:paraId="4071BF0D"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66BB2FB6"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62238BA" w14:textId="0B3CFCC9"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59E708B7" w14:textId="594C36D8"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0F4649D2" w14:textId="5CCC57E3"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168AC200" w14:textId="1044B4D6" w:rsidR="00AC0D02" w:rsidRDefault="00AC0D02" w:rsidP="00AC0D02">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64414321"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36B92D9E"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7917DE10" w14:textId="31CBBA3C"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661E0619" w14:textId="77777777" w:rsidTr="005A1534">
        <w:trPr>
          <w:trHeight w:val="273"/>
        </w:trPr>
        <w:tc>
          <w:tcPr>
            <w:tcW w:w="770" w:type="pct"/>
            <w:shd w:val="clear" w:color="auto" w:fill="auto"/>
          </w:tcPr>
          <w:p w14:paraId="042AE0B2"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7BFACA8D" w14:textId="32C3C0D3" w:rsidR="00AC0D02" w:rsidRPr="007879E0"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3.68</w:t>
            </w:r>
          </w:p>
        </w:tc>
        <w:tc>
          <w:tcPr>
            <w:tcW w:w="552" w:type="pct"/>
            <w:shd w:val="clear" w:color="auto" w:fill="auto"/>
          </w:tcPr>
          <w:p w14:paraId="5F3984C6" w14:textId="109AC753" w:rsidR="00AC0D02" w:rsidRPr="007879E0"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32.20</w:t>
            </w:r>
            <w:r w:rsidR="006C6605">
              <w:rPr>
                <w:rFonts w:ascii="Times New Roman" w:hAnsi="Times New Roman"/>
                <w:i w:val="0"/>
                <w:sz w:val="20"/>
                <w:szCs w:val="20"/>
              </w:rPr>
              <w:t>%</w:t>
            </w:r>
          </w:p>
        </w:tc>
        <w:tc>
          <w:tcPr>
            <w:tcW w:w="140" w:type="pct"/>
            <w:shd w:val="clear" w:color="auto" w:fill="auto"/>
          </w:tcPr>
          <w:p w14:paraId="3CA77C04"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004D885D"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39750245"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58E4EA88"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610646FC"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48DE1ABF"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0BB4EC21"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36D36031" w14:textId="77777777" w:rsidR="00AC0D02" w:rsidRPr="002D74D2" w:rsidRDefault="00AC0D02" w:rsidP="00AC0D02">
            <w:pPr>
              <w:pStyle w:val="Comments"/>
              <w:rPr>
                <w:rFonts w:ascii="Times New Roman" w:hAnsi="Times New Roman"/>
                <w:i w:val="0"/>
                <w:sz w:val="20"/>
                <w:szCs w:val="20"/>
              </w:rPr>
            </w:pPr>
          </w:p>
        </w:tc>
      </w:tr>
      <w:tr w:rsidR="00AC0D02" w:rsidRPr="002D74D2" w14:paraId="437F2EBB" w14:textId="77777777" w:rsidTr="005A1534">
        <w:trPr>
          <w:trHeight w:val="273"/>
        </w:trPr>
        <w:tc>
          <w:tcPr>
            <w:tcW w:w="770" w:type="pct"/>
            <w:shd w:val="clear" w:color="auto" w:fill="auto"/>
          </w:tcPr>
          <w:p w14:paraId="05BAA728" w14:textId="776F1A3F"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64AB6A1E" w14:textId="382EF92C" w:rsidR="00AC0D02" w:rsidRPr="000111D7"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5.75</w:t>
            </w:r>
          </w:p>
        </w:tc>
        <w:tc>
          <w:tcPr>
            <w:tcW w:w="552" w:type="pct"/>
            <w:shd w:val="clear" w:color="auto" w:fill="auto"/>
          </w:tcPr>
          <w:p w14:paraId="1F12F0C5"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34AB7050"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0007020" w14:textId="3A1632B8"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1BDA44E8" w14:textId="46C79237"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1F92447C" w14:textId="6A456C43"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495A1878" w14:textId="1CB5085D" w:rsidR="00AC0D02" w:rsidRDefault="00AC0D02" w:rsidP="00AC0D02">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2069A21D"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0F7D094E"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4ADAB5D9" w14:textId="6FB46896"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6FC30253" w14:textId="77777777" w:rsidTr="005A1534">
        <w:trPr>
          <w:trHeight w:val="273"/>
        </w:trPr>
        <w:tc>
          <w:tcPr>
            <w:tcW w:w="770" w:type="pct"/>
            <w:shd w:val="clear" w:color="auto" w:fill="auto"/>
          </w:tcPr>
          <w:p w14:paraId="3C5C89C2"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451DA986" w14:textId="15E0535B" w:rsidR="00AC0D02" w:rsidRPr="007879E0"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3.68</w:t>
            </w:r>
          </w:p>
        </w:tc>
        <w:tc>
          <w:tcPr>
            <w:tcW w:w="552" w:type="pct"/>
            <w:shd w:val="clear" w:color="auto" w:fill="auto"/>
          </w:tcPr>
          <w:p w14:paraId="1DFD4F8D" w14:textId="1CDD754D" w:rsidR="00AC0D02" w:rsidRPr="007879E0" w:rsidRDefault="00AC0D02" w:rsidP="00AC0D02">
            <w:pPr>
              <w:pStyle w:val="Comments"/>
              <w:rPr>
                <w:rFonts w:ascii="Times New Roman" w:hAnsi="Times New Roman"/>
                <w:i w:val="0"/>
                <w:sz w:val="20"/>
                <w:szCs w:val="20"/>
              </w:rPr>
            </w:pPr>
            <w:r w:rsidRPr="00800C11">
              <w:rPr>
                <w:rFonts w:ascii="Times New Roman" w:hAnsi="Times New Roman"/>
                <w:i w:val="0"/>
                <w:sz w:val="20"/>
                <w:szCs w:val="20"/>
              </w:rPr>
              <w:t>35.89</w:t>
            </w:r>
            <w:r w:rsidR="006C6605">
              <w:rPr>
                <w:rFonts w:ascii="Times New Roman" w:hAnsi="Times New Roman"/>
                <w:i w:val="0"/>
                <w:sz w:val="20"/>
                <w:szCs w:val="20"/>
              </w:rPr>
              <w:t>%</w:t>
            </w:r>
          </w:p>
        </w:tc>
        <w:tc>
          <w:tcPr>
            <w:tcW w:w="140" w:type="pct"/>
            <w:shd w:val="clear" w:color="auto" w:fill="auto"/>
          </w:tcPr>
          <w:p w14:paraId="19E18DD8"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7D0B6517"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39322A74"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54936ACC"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3674F8F7"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407FE1F0"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050B9599"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2876C728" w14:textId="77777777" w:rsidR="00AC0D02" w:rsidRPr="002D74D2" w:rsidRDefault="00AC0D02" w:rsidP="00AC0D02">
            <w:pPr>
              <w:pStyle w:val="Comments"/>
              <w:rPr>
                <w:rFonts w:ascii="Times New Roman" w:hAnsi="Times New Roman"/>
                <w:i w:val="0"/>
                <w:sz w:val="20"/>
                <w:szCs w:val="20"/>
              </w:rPr>
            </w:pPr>
          </w:p>
        </w:tc>
      </w:tr>
      <w:tr w:rsidR="00AC0D02" w:rsidRPr="002D74D2" w14:paraId="6C532214" w14:textId="77777777" w:rsidTr="005A1534">
        <w:trPr>
          <w:trHeight w:val="273"/>
        </w:trPr>
        <w:tc>
          <w:tcPr>
            <w:tcW w:w="770" w:type="pct"/>
            <w:shd w:val="clear" w:color="auto" w:fill="auto"/>
          </w:tcPr>
          <w:p w14:paraId="077D78BB" w14:textId="7C4EDB5E"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738D49D7" w14:textId="059E108A" w:rsidR="00AC0D02" w:rsidRPr="000111D7"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5.66</w:t>
            </w:r>
          </w:p>
        </w:tc>
        <w:tc>
          <w:tcPr>
            <w:tcW w:w="552" w:type="pct"/>
            <w:shd w:val="clear" w:color="auto" w:fill="auto"/>
          </w:tcPr>
          <w:p w14:paraId="0E56A7E2"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2D73366F"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7FC160B" w14:textId="42C7C4BA"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5CE6760B" w14:textId="1FBEFC43"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104B59DE" w14:textId="45261575"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35C35345" w14:textId="0565CF78"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215E4BB2"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398AA609"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17106DDB" w14:textId="771D25B2"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704EBED8" w14:textId="77777777" w:rsidTr="005A1534">
        <w:trPr>
          <w:trHeight w:val="273"/>
        </w:trPr>
        <w:tc>
          <w:tcPr>
            <w:tcW w:w="770" w:type="pct"/>
            <w:shd w:val="clear" w:color="auto" w:fill="auto"/>
          </w:tcPr>
          <w:p w14:paraId="202AD954"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26E02D9B" w14:textId="78656E61"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01424EBB" w14:textId="76E9BCA6"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34.21</w:t>
            </w:r>
            <w:r w:rsidR="006C6605">
              <w:rPr>
                <w:rFonts w:ascii="Times New Roman" w:hAnsi="Times New Roman"/>
                <w:i w:val="0"/>
                <w:sz w:val="20"/>
                <w:szCs w:val="20"/>
              </w:rPr>
              <w:t>%</w:t>
            </w:r>
          </w:p>
        </w:tc>
        <w:tc>
          <w:tcPr>
            <w:tcW w:w="140" w:type="pct"/>
            <w:shd w:val="clear" w:color="auto" w:fill="auto"/>
          </w:tcPr>
          <w:p w14:paraId="67D310FB"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273F5E1B"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4509E67C"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27DBF120"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3BBE1671"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066FC146"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08565434"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72E90416" w14:textId="77777777" w:rsidR="00AC0D02" w:rsidRPr="002D74D2" w:rsidRDefault="00AC0D02" w:rsidP="00AC0D02">
            <w:pPr>
              <w:pStyle w:val="Comments"/>
              <w:rPr>
                <w:rFonts w:ascii="Times New Roman" w:hAnsi="Times New Roman"/>
                <w:i w:val="0"/>
                <w:sz w:val="20"/>
                <w:szCs w:val="20"/>
              </w:rPr>
            </w:pPr>
          </w:p>
        </w:tc>
      </w:tr>
      <w:tr w:rsidR="00AC0D02" w:rsidRPr="002D74D2" w14:paraId="00CEED56" w14:textId="77777777" w:rsidTr="005A1534">
        <w:trPr>
          <w:trHeight w:val="273"/>
        </w:trPr>
        <w:tc>
          <w:tcPr>
            <w:tcW w:w="770" w:type="pct"/>
            <w:shd w:val="clear" w:color="auto" w:fill="auto"/>
          </w:tcPr>
          <w:p w14:paraId="05E8940C" w14:textId="7842A858"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46844C9A" w14:textId="760ABD11" w:rsidR="00AC0D02" w:rsidRPr="00374ADE"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5.86</w:t>
            </w:r>
          </w:p>
        </w:tc>
        <w:tc>
          <w:tcPr>
            <w:tcW w:w="552" w:type="pct"/>
            <w:shd w:val="clear" w:color="auto" w:fill="auto"/>
          </w:tcPr>
          <w:p w14:paraId="5C7B8B48"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0A9B331C"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7F046680" w14:textId="736A5C3E"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66DD3894" w14:textId="27E3222B"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4FD07E2D" w14:textId="2C8A5EDC"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0C855A38" w14:textId="31542437"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72E2CFF6"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0251045C"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7920F7CA" w14:textId="343C0A63"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0F9FAFBE" w14:textId="77777777" w:rsidTr="005A1534">
        <w:trPr>
          <w:trHeight w:val="273"/>
        </w:trPr>
        <w:tc>
          <w:tcPr>
            <w:tcW w:w="770" w:type="pct"/>
            <w:shd w:val="clear" w:color="auto" w:fill="auto"/>
          </w:tcPr>
          <w:p w14:paraId="6858CDED"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31E0DCA2" w14:textId="589D2319"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1A7CFD08" w14:textId="7FF7168D"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36.40</w:t>
            </w:r>
            <w:r w:rsidR="006C6605">
              <w:rPr>
                <w:rFonts w:ascii="Times New Roman" w:hAnsi="Times New Roman"/>
                <w:i w:val="0"/>
                <w:sz w:val="20"/>
                <w:szCs w:val="20"/>
              </w:rPr>
              <w:t>%</w:t>
            </w:r>
          </w:p>
        </w:tc>
        <w:tc>
          <w:tcPr>
            <w:tcW w:w="140" w:type="pct"/>
            <w:shd w:val="clear" w:color="auto" w:fill="auto"/>
          </w:tcPr>
          <w:p w14:paraId="4803EF00"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59F4BDB2"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1D1E48AE"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2DD70E15"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2E44116C"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045D3541"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06D0AA00"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0E167BFF" w14:textId="77777777" w:rsidR="00AC0D02" w:rsidRPr="002D74D2" w:rsidRDefault="00AC0D02" w:rsidP="00AC0D02">
            <w:pPr>
              <w:pStyle w:val="Comments"/>
              <w:rPr>
                <w:rFonts w:ascii="Times New Roman" w:hAnsi="Times New Roman"/>
                <w:i w:val="0"/>
                <w:sz w:val="20"/>
                <w:szCs w:val="20"/>
              </w:rPr>
            </w:pPr>
          </w:p>
        </w:tc>
      </w:tr>
      <w:tr w:rsidR="00AC0D02" w:rsidRPr="002D74D2" w14:paraId="70FACAEB" w14:textId="77777777" w:rsidTr="005A1534">
        <w:trPr>
          <w:trHeight w:val="273"/>
        </w:trPr>
        <w:tc>
          <w:tcPr>
            <w:tcW w:w="770" w:type="pct"/>
            <w:shd w:val="clear" w:color="auto" w:fill="auto"/>
          </w:tcPr>
          <w:p w14:paraId="21802FD6" w14:textId="30413A45"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4DB7DA64" w14:textId="7BF1B465" w:rsidR="00AC0D02" w:rsidRPr="00374ADE"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6.17</w:t>
            </w:r>
          </w:p>
        </w:tc>
        <w:tc>
          <w:tcPr>
            <w:tcW w:w="552" w:type="pct"/>
            <w:shd w:val="clear" w:color="auto" w:fill="auto"/>
          </w:tcPr>
          <w:p w14:paraId="21420A44"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7D90A7AB"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17D4A93" w14:textId="5275D11B"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2EA2C232" w14:textId="0A2C6206"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3500B502" w14:textId="5380DFE2"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772CD415" w14:textId="63884E4E"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0DD118FA"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29B7DF4D"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0DFE5475" w14:textId="7E674104"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06634B42" w14:textId="77777777" w:rsidTr="005A1534">
        <w:trPr>
          <w:trHeight w:val="273"/>
        </w:trPr>
        <w:tc>
          <w:tcPr>
            <w:tcW w:w="770" w:type="pct"/>
            <w:shd w:val="clear" w:color="auto" w:fill="auto"/>
          </w:tcPr>
          <w:p w14:paraId="2CE71A5E"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38EB5ED7" w14:textId="6FEB5DF9"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38A23E04" w14:textId="45290EF1"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39.62</w:t>
            </w:r>
            <w:r w:rsidR="006C6605">
              <w:rPr>
                <w:rFonts w:ascii="Times New Roman" w:hAnsi="Times New Roman"/>
                <w:i w:val="0"/>
                <w:sz w:val="20"/>
                <w:szCs w:val="20"/>
              </w:rPr>
              <w:t>%</w:t>
            </w:r>
          </w:p>
        </w:tc>
        <w:tc>
          <w:tcPr>
            <w:tcW w:w="140" w:type="pct"/>
            <w:shd w:val="clear" w:color="auto" w:fill="auto"/>
          </w:tcPr>
          <w:p w14:paraId="4331E61C"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6C55A506"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2CA8C3C1"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616A7E3B"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4D798356"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49B05548"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0CC4793C"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686BB09C" w14:textId="77777777" w:rsidR="00AC0D02" w:rsidRPr="002D74D2" w:rsidRDefault="00AC0D02" w:rsidP="00AC0D02">
            <w:pPr>
              <w:pStyle w:val="Comments"/>
              <w:rPr>
                <w:rFonts w:ascii="Times New Roman" w:hAnsi="Times New Roman"/>
                <w:i w:val="0"/>
                <w:sz w:val="20"/>
                <w:szCs w:val="20"/>
              </w:rPr>
            </w:pPr>
          </w:p>
        </w:tc>
      </w:tr>
      <w:tr w:rsidR="00AC0D02" w:rsidRPr="002D74D2" w14:paraId="1C103406" w14:textId="77777777" w:rsidTr="005A1534">
        <w:trPr>
          <w:trHeight w:val="273"/>
        </w:trPr>
        <w:tc>
          <w:tcPr>
            <w:tcW w:w="770" w:type="pct"/>
            <w:shd w:val="clear" w:color="auto" w:fill="auto"/>
          </w:tcPr>
          <w:p w14:paraId="3ECE9421" w14:textId="51653E1C"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16159CF1" w14:textId="0D7A3D07" w:rsidR="00AC0D02" w:rsidRPr="00374ADE" w:rsidRDefault="00AC0D02" w:rsidP="00AC0D02">
            <w:pPr>
              <w:pStyle w:val="Comments"/>
              <w:rPr>
                <w:rFonts w:ascii="Times New Roman" w:hAnsi="Times New Roman"/>
                <w:i w:val="0"/>
                <w:sz w:val="20"/>
                <w:szCs w:val="20"/>
              </w:rPr>
            </w:pPr>
            <w:r w:rsidRPr="00995517">
              <w:rPr>
                <w:rFonts w:ascii="Times New Roman" w:hAnsi="Times New Roman"/>
                <w:i w:val="0"/>
                <w:sz w:val="20"/>
                <w:szCs w:val="20"/>
              </w:rPr>
              <w:t>5.70</w:t>
            </w:r>
          </w:p>
        </w:tc>
        <w:tc>
          <w:tcPr>
            <w:tcW w:w="552" w:type="pct"/>
            <w:shd w:val="clear" w:color="auto" w:fill="auto"/>
          </w:tcPr>
          <w:p w14:paraId="5632930E"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6D406131"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59DD7E39" w14:textId="47F3A41B"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2140406D" w14:textId="2EFBCB47"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38F468C5" w14:textId="28FB907F"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136418DF" w14:textId="04D828B9"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021AEB8C"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5DCB06BD"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50CE794C" w14:textId="5A363A7A"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06E3973A" w14:textId="77777777" w:rsidTr="005A1534">
        <w:trPr>
          <w:trHeight w:val="273"/>
        </w:trPr>
        <w:tc>
          <w:tcPr>
            <w:tcW w:w="770" w:type="pct"/>
            <w:shd w:val="clear" w:color="auto" w:fill="auto"/>
          </w:tcPr>
          <w:p w14:paraId="4F43944B"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6E9CD876" w14:textId="4ED48A67"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12291132" w14:textId="532F06CC" w:rsidR="00AC0D02" w:rsidRPr="007879E0" w:rsidRDefault="00AC0D02" w:rsidP="00AC0D02">
            <w:pPr>
              <w:pStyle w:val="Comments"/>
              <w:tabs>
                <w:tab w:val="left" w:pos="424"/>
              </w:tabs>
              <w:rPr>
                <w:rFonts w:ascii="Times New Roman" w:hAnsi="Times New Roman"/>
                <w:i w:val="0"/>
                <w:sz w:val="20"/>
                <w:szCs w:val="20"/>
              </w:rPr>
            </w:pPr>
            <w:r w:rsidRPr="00995517">
              <w:rPr>
                <w:rFonts w:ascii="Times New Roman" w:hAnsi="Times New Roman"/>
                <w:i w:val="0"/>
                <w:sz w:val="20"/>
                <w:szCs w:val="20"/>
              </w:rPr>
              <w:t>34.61</w:t>
            </w:r>
            <w:r w:rsidR="006C6605">
              <w:rPr>
                <w:rFonts w:ascii="Times New Roman" w:hAnsi="Times New Roman"/>
                <w:i w:val="0"/>
                <w:sz w:val="20"/>
                <w:szCs w:val="20"/>
              </w:rPr>
              <w:t>%</w:t>
            </w:r>
          </w:p>
        </w:tc>
        <w:tc>
          <w:tcPr>
            <w:tcW w:w="140" w:type="pct"/>
            <w:shd w:val="clear" w:color="auto" w:fill="auto"/>
          </w:tcPr>
          <w:p w14:paraId="4C85550C"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21C9BCE"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0E91FDA3"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11BC1ADA"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785EDF5B"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6AAB8ECE"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529272A4"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5744D671" w14:textId="77777777" w:rsidR="00AC0D02" w:rsidRPr="002D74D2" w:rsidRDefault="00AC0D02" w:rsidP="00AC0D02">
            <w:pPr>
              <w:pStyle w:val="Comments"/>
              <w:rPr>
                <w:rFonts w:ascii="Times New Roman" w:hAnsi="Times New Roman"/>
                <w:i w:val="0"/>
                <w:sz w:val="20"/>
                <w:szCs w:val="20"/>
              </w:rPr>
            </w:pPr>
          </w:p>
        </w:tc>
      </w:tr>
      <w:tr w:rsidR="00AC0D02" w:rsidRPr="002D74D2" w14:paraId="55C1201F" w14:textId="77777777" w:rsidTr="005A1534">
        <w:trPr>
          <w:trHeight w:val="273"/>
        </w:trPr>
        <w:tc>
          <w:tcPr>
            <w:tcW w:w="770" w:type="pct"/>
            <w:shd w:val="clear" w:color="auto" w:fill="auto"/>
          </w:tcPr>
          <w:p w14:paraId="7E6BE504" w14:textId="340C983B"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0C3DBF32" w14:textId="730589FA" w:rsidR="00AC0D02" w:rsidRPr="005503C1" w:rsidRDefault="00AC0D02" w:rsidP="00AC0D02">
            <w:pPr>
              <w:pStyle w:val="Comments"/>
              <w:rPr>
                <w:rFonts w:ascii="Times New Roman" w:hAnsi="Times New Roman"/>
                <w:i w:val="0"/>
                <w:sz w:val="20"/>
                <w:szCs w:val="20"/>
              </w:rPr>
            </w:pPr>
            <w:r w:rsidRPr="00995517">
              <w:rPr>
                <w:rFonts w:ascii="Times New Roman" w:hAnsi="Times New Roman"/>
                <w:i w:val="0"/>
                <w:sz w:val="20"/>
                <w:szCs w:val="20"/>
              </w:rPr>
              <w:t>5.89</w:t>
            </w:r>
          </w:p>
        </w:tc>
        <w:tc>
          <w:tcPr>
            <w:tcW w:w="552" w:type="pct"/>
            <w:shd w:val="clear" w:color="auto" w:fill="auto"/>
          </w:tcPr>
          <w:p w14:paraId="37DC94A4"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243F2941"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261E55A4" w14:textId="3950063B"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74C842CD" w14:textId="76B0E70C"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41B7A497" w14:textId="42892BAF"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3D3200E8" w14:textId="48329EEB"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4259AC22"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052D64C1"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397EEFC5" w14:textId="6D6E3641"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5795DC02" w14:textId="77777777" w:rsidTr="005A1534">
        <w:trPr>
          <w:trHeight w:val="273"/>
        </w:trPr>
        <w:tc>
          <w:tcPr>
            <w:tcW w:w="770" w:type="pct"/>
            <w:shd w:val="clear" w:color="auto" w:fill="auto"/>
          </w:tcPr>
          <w:p w14:paraId="6F123240"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281EBAA3" w14:textId="4ACE7FA3"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3DEABC95" w14:textId="4E249261" w:rsidR="00AC0D02" w:rsidRPr="007879E0" w:rsidRDefault="00AC0D02" w:rsidP="00AC0D02">
            <w:pPr>
              <w:pStyle w:val="Comments"/>
              <w:rPr>
                <w:rFonts w:ascii="Times New Roman" w:hAnsi="Times New Roman"/>
                <w:i w:val="0"/>
                <w:sz w:val="20"/>
                <w:szCs w:val="20"/>
              </w:rPr>
            </w:pPr>
            <w:r w:rsidRPr="00995517">
              <w:rPr>
                <w:rFonts w:ascii="Times New Roman" w:hAnsi="Times New Roman"/>
                <w:i w:val="0"/>
                <w:sz w:val="20"/>
                <w:szCs w:val="20"/>
              </w:rPr>
              <w:t>36.78</w:t>
            </w:r>
            <w:r w:rsidR="006C6605">
              <w:rPr>
                <w:rFonts w:ascii="Times New Roman" w:hAnsi="Times New Roman"/>
                <w:i w:val="0"/>
                <w:sz w:val="20"/>
                <w:szCs w:val="20"/>
              </w:rPr>
              <w:t>%</w:t>
            </w:r>
          </w:p>
        </w:tc>
        <w:tc>
          <w:tcPr>
            <w:tcW w:w="140" w:type="pct"/>
            <w:shd w:val="clear" w:color="auto" w:fill="auto"/>
          </w:tcPr>
          <w:p w14:paraId="715170E6"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5C65206A"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2E995BE6"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4C6754C8"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332C4869"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44E2B01F"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478B7625"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4C403DF6" w14:textId="77777777" w:rsidR="00AC0D02" w:rsidRPr="002D74D2" w:rsidRDefault="00AC0D02" w:rsidP="00AC0D02">
            <w:pPr>
              <w:pStyle w:val="Comments"/>
              <w:rPr>
                <w:rFonts w:ascii="Times New Roman" w:hAnsi="Times New Roman"/>
                <w:i w:val="0"/>
                <w:sz w:val="20"/>
                <w:szCs w:val="20"/>
              </w:rPr>
            </w:pPr>
          </w:p>
        </w:tc>
      </w:tr>
      <w:tr w:rsidR="00AC0D02" w:rsidRPr="002D74D2" w14:paraId="61A047F3" w14:textId="77777777" w:rsidTr="005A1534">
        <w:trPr>
          <w:trHeight w:val="273"/>
        </w:trPr>
        <w:tc>
          <w:tcPr>
            <w:tcW w:w="770" w:type="pct"/>
            <w:shd w:val="clear" w:color="auto" w:fill="auto"/>
          </w:tcPr>
          <w:p w14:paraId="2117BC95" w14:textId="6238E407" w:rsidR="00AC0D02" w:rsidRDefault="00AC0D02" w:rsidP="00AC0D02">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26AA7001" w14:textId="34EC444F" w:rsidR="00AC0D02" w:rsidRPr="005503C1" w:rsidRDefault="00AC0D02" w:rsidP="00AC0D02">
            <w:pPr>
              <w:pStyle w:val="Comments"/>
              <w:rPr>
                <w:rFonts w:ascii="Times New Roman" w:hAnsi="Times New Roman"/>
                <w:i w:val="0"/>
                <w:sz w:val="20"/>
                <w:szCs w:val="20"/>
              </w:rPr>
            </w:pPr>
            <w:r w:rsidRPr="00995517">
              <w:rPr>
                <w:rFonts w:ascii="Times New Roman" w:hAnsi="Times New Roman"/>
                <w:i w:val="0"/>
                <w:sz w:val="20"/>
                <w:szCs w:val="20"/>
              </w:rPr>
              <w:t>6.21</w:t>
            </w:r>
          </w:p>
        </w:tc>
        <w:tc>
          <w:tcPr>
            <w:tcW w:w="552" w:type="pct"/>
            <w:shd w:val="clear" w:color="auto" w:fill="auto"/>
          </w:tcPr>
          <w:p w14:paraId="7397A1F7" w14:textId="77777777" w:rsidR="00AC0D02" w:rsidRPr="007879E0" w:rsidRDefault="00AC0D02" w:rsidP="00AC0D02">
            <w:pPr>
              <w:pStyle w:val="Comments"/>
              <w:rPr>
                <w:rFonts w:ascii="Times New Roman" w:hAnsi="Times New Roman"/>
                <w:i w:val="0"/>
                <w:sz w:val="20"/>
                <w:szCs w:val="20"/>
              </w:rPr>
            </w:pPr>
          </w:p>
        </w:tc>
        <w:tc>
          <w:tcPr>
            <w:tcW w:w="140" w:type="pct"/>
            <w:shd w:val="clear" w:color="auto" w:fill="auto"/>
          </w:tcPr>
          <w:p w14:paraId="1B2D6523"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378DB27A" w14:textId="36C661A5" w:rsidR="00AC0D02" w:rsidRDefault="00AC0D02" w:rsidP="00AC0D02">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5204C617" w14:textId="5AD1F25A" w:rsidR="00AC0D02" w:rsidRDefault="00AC0D02" w:rsidP="00AC0D02">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1C303D0B" w14:textId="3D41A80A" w:rsidR="00AC0D02" w:rsidRDefault="00AC0D02" w:rsidP="00AC0D02">
            <w:pPr>
              <w:pStyle w:val="Comments"/>
              <w:rPr>
                <w:rFonts w:ascii="Times New Roman" w:hAnsi="Times New Roman"/>
                <w:i w:val="0"/>
                <w:sz w:val="20"/>
                <w:szCs w:val="20"/>
              </w:rPr>
            </w:pPr>
            <w:r>
              <w:rPr>
                <w:rFonts w:ascii="Times New Roman" w:hAnsi="Times New Roman"/>
                <w:i w:val="0"/>
                <w:sz w:val="20"/>
                <w:szCs w:val="20"/>
              </w:rPr>
              <w:t>2</w:t>
            </w:r>
          </w:p>
        </w:tc>
        <w:tc>
          <w:tcPr>
            <w:tcW w:w="565" w:type="pct"/>
            <w:shd w:val="clear" w:color="auto" w:fill="auto"/>
          </w:tcPr>
          <w:p w14:paraId="01A29CED" w14:textId="2B27BDDF" w:rsidR="00AC0D02" w:rsidRDefault="00AC0D02" w:rsidP="00AC0D02">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566ADFFA"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5D1F5648"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163DF302" w14:textId="382456F2" w:rsidR="00AC0D02" w:rsidRPr="002D74D2" w:rsidRDefault="00AC0D02" w:rsidP="00AC0D02">
            <w:pPr>
              <w:pStyle w:val="Comments"/>
              <w:rPr>
                <w:rFonts w:ascii="Times New Roman" w:hAnsi="Times New Roman"/>
                <w:i w:val="0"/>
                <w:sz w:val="20"/>
                <w:szCs w:val="20"/>
              </w:rPr>
            </w:pPr>
            <w:r>
              <w:rPr>
                <w:rFonts w:ascii="Times New Roman" w:hAnsi="Times New Roman"/>
                <w:i w:val="0"/>
                <w:sz w:val="20"/>
                <w:szCs w:val="20"/>
              </w:rPr>
              <w:t>FR1</w:t>
            </w:r>
          </w:p>
        </w:tc>
      </w:tr>
      <w:tr w:rsidR="00AC0D02" w:rsidRPr="002D74D2" w14:paraId="2E23C0E1" w14:textId="77777777" w:rsidTr="005A1534">
        <w:trPr>
          <w:trHeight w:val="273"/>
        </w:trPr>
        <w:tc>
          <w:tcPr>
            <w:tcW w:w="770" w:type="pct"/>
            <w:shd w:val="clear" w:color="auto" w:fill="auto"/>
          </w:tcPr>
          <w:p w14:paraId="7BF2732E" w14:textId="77777777" w:rsidR="00AC0D02" w:rsidRDefault="00AC0D02" w:rsidP="00AC0D02">
            <w:pPr>
              <w:pStyle w:val="Comments"/>
              <w:rPr>
                <w:rFonts w:ascii="Times New Roman" w:hAnsi="Times New Roman"/>
                <w:i w:val="0"/>
                <w:sz w:val="20"/>
                <w:szCs w:val="20"/>
              </w:rPr>
            </w:pPr>
          </w:p>
        </w:tc>
        <w:tc>
          <w:tcPr>
            <w:tcW w:w="554" w:type="pct"/>
            <w:shd w:val="clear" w:color="auto" w:fill="auto"/>
          </w:tcPr>
          <w:p w14:paraId="1F399AAF" w14:textId="6F037178" w:rsidR="00AC0D02" w:rsidRPr="007879E0" w:rsidRDefault="00AC0D02" w:rsidP="00AC0D02">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7FEFDF7F" w14:textId="6C107E02" w:rsidR="00AC0D02" w:rsidRPr="007879E0" w:rsidRDefault="00AC0D02" w:rsidP="00AC0D02">
            <w:pPr>
              <w:pStyle w:val="Comments"/>
              <w:rPr>
                <w:rFonts w:ascii="Times New Roman" w:hAnsi="Times New Roman"/>
                <w:i w:val="0"/>
                <w:sz w:val="20"/>
                <w:szCs w:val="20"/>
              </w:rPr>
            </w:pPr>
            <w:r w:rsidRPr="00995517">
              <w:rPr>
                <w:rFonts w:ascii="Times New Roman" w:hAnsi="Times New Roman"/>
                <w:i w:val="0"/>
                <w:sz w:val="20"/>
                <w:szCs w:val="20"/>
              </w:rPr>
              <w:t>39.96</w:t>
            </w:r>
            <w:r w:rsidR="006C6605">
              <w:rPr>
                <w:rFonts w:ascii="Times New Roman" w:hAnsi="Times New Roman"/>
                <w:i w:val="0"/>
                <w:sz w:val="20"/>
                <w:szCs w:val="20"/>
              </w:rPr>
              <w:t>%</w:t>
            </w:r>
          </w:p>
        </w:tc>
        <w:tc>
          <w:tcPr>
            <w:tcW w:w="140" w:type="pct"/>
            <w:shd w:val="clear" w:color="auto" w:fill="auto"/>
          </w:tcPr>
          <w:p w14:paraId="305E069F" w14:textId="77777777" w:rsidR="00AC0D02" w:rsidRPr="002D74D2" w:rsidRDefault="00AC0D02" w:rsidP="00AC0D02">
            <w:pPr>
              <w:pStyle w:val="Comments"/>
              <w:rPr>
                <w:rFonts w:ascii="Times New Roman" w:hAnsi="Times New Roman"/>
                <w:i w:val="0"/>
                <w:sz w:val="20"/>
                <w:szCs w:val="20"/>
              </w:rPr>
            </w:pPr>
          </w:p>
        </w:tc>
        <w:tc>
          <w:tcPr>
            <w:tcW w:w="645" w:type="pct"/>
            <w:shd w:val="clear" w:color="auto" w:fill="auto"/>
          </w:tcPr>
          <w:p w14:paraId="2230C26D" w14:textId="77777777" w:rsidR="00AC0D02" w:rsidRDefault="00AC0D02" w:rsidP="00AC0D02">
            <w:pPr>
              <w:pStyle w:val="Comments"/>
              <w:rPr>
                <w:rFonts w:ascii="Times New Roman" w:hAnsi="Times New Roman"/>
                <w:i w:val="0"/>
                <w:sz w:val="20"/>
                <w:szCs w:val="20"/>
              </w:rPr>
            </w:pPr>
          </w:p>
        </w:tc>
        <w:tc>
          <w:tcPr>
            <w:tcW w:w="306" w:type="pct"/>
            <w:shd w:val="clear" w:color="auto" w:fill="auto"/>
          </w:tcPr>
          <w:p w14:paraId="439FA012" w14:textId="77777777" w:rsidR="00AC0D02" w:rsidRDefault="00AC0D02" w:rsidP="00AC0D02">
            <w:pPr>
              <w:pStyle w:val="Comments"/>
              <w:rPr>
                <w:rFonts w:ascii="Times New Roman" w:hAnsi="Times New Roman"/>
                <w:i w:val="0"/>
                <w:sz w:val="20"/>
                <w:szCs w:val="20"/>
              </w:rPr>
            </w:pPr>
          </w:p>
        </w:tc>
        <w:tc>
          <w:tcPr>
            <w:tcW w:w="246" w:type="pct"/>
            <w:shd w:val="clear" w:color="auto" w:fill="auto"/>
          </w:tcPr>
          <w:p w14:paraId="5DCCAF86" w14:textId="77777777" w:rsidR="00AC0D02" w:rsidRDefault="00AC0D02" w:rsidP="00AC0D02">
            <w:pPr>
              <w:pStyle w:val="Comments"/>
              <w:rPr>
                <w:rFonts w:ascii="Times New Roman" w:hAnsi="Times New Roman"/>
                <w:i w:val="0"/>
                <w:sz w:val="20"/>
                <w:szCs w:val="20"/>
              </w:rPr>
            </w:pPr>
          </w:p>
        </w:tc>
        <w:tc>
          <w:tcPr>
            <w:tcW w:w="565" w:type="pct"/>
            <w:shd w:val="clear" w:color="auto" w:fill="auto"/>
          </w:tcPr>
          <w:p w14:paraId="1076917B" w14:textId="77777777" w:rsidR="00AC0D02" w:rsidRDefault="00AC0D02" w:rsidP="00AC0D02">
            <w:pPr>
              <w:pStyle w:val="Comments"/>
              <w:rPr>
                <w:rFonts w:ascii="Times New Roman" w:hAnsi="Times New Roman"/>
                <w:i w:val="0"/>
                <w:sz w:val="20"/>
                <w:szCs w:val="20"/>
              </w:rPr>
            </w:pPr>
          </w:p>
        </w:tc>
        <w:tc>
          <w:tcPr>
            <w:tcW w:w="335" w:type="pct"/>
            <w:shd w:val="clear" w:color="auto" w:fill="auto"/>
          </w:tcPr>
          <w:p w14:paraId="2FB7E171" w14:textId="77777777" w:rsidR="00AC0D02" w:rsidRPr="002D74D2" w:rsidRDefault="00AC0D02" w:rsidP="00AC0D02">
            <w:pPr>
              <w:pStyle w:val="Comments"/>
              <w:rPr>
                <w:rFonts w:ascii="Times New Roman" w:hAnsi="Times New Roman"/>
                <w:i w:val="0"/>
                <w:sz w:val="20"/>
                <w:szCs w:val="20"/>
              </w:rPr>
            </w:pPr>
          </w:p>
        </w:tc>
        <w:tc>
          <w:tcPr>
            <w:tcW w:w="376" w:type="pct"/>
            <w:shd w:val="clear" w:color="auto" w:fill="auto"/>
          </w:tcPr>
          <w:p w14:paraId="3C508A03" w14:textId="77777777" w:rsidR="00AC0D02" w:rsidRPr="002D74D2" w:rsidRDefault="00AC0D02" w:rsidP="00AC0D02">
            <w:pPr>
              <w:pStyle w:val="Comments"/>
              <w:rPr>
                <w:rFonts w:ascii="Times New Roman" w:hAnsi="Times New Roman"/>
                <w:i w:val="0"/>
                <w:sz w:val="20"/>
                <w:szCs w:val="20"/>
              </w:rPr>
            </w:pPr>
          </w:p>
        </w:tc>
        <w:tc>
          <w:tcPr>
            <w:tcW w:w="511" w:type="pct"/>
            <w:shd w:val="clear" w:color="auto" w:fill="auto"/>
          </w:tcPr>
          <w:p w14:paraId="78CB6662" w14:textId="77777777" w:rsidR="00AC0D02" w:rsidRPr="002D74D2" w:rsidRDefault="00AC0D02" w:rsidP="00AC0D02">
            <w:pPr>
              <w:pStyle w:val="Comments"/>
              <w:rPr>
                <w:rFonts w:ascii="Times New Roman" w:hAnsi="Times New Roman"/>
                <w:i w:val="0"/>
                <w:sz w:val="20"/>
                <w:szCs w:val="20"/>
              </w:rPr>
            </w:pPr>
          </w:p>
        </w:tc>
      </w:tr>
      <w:tr w:rsidR="00AC0D02" w:rsidRPr="002D74D2" w14:paraId="7D06B978" w14:textId="77777777" w:rsidTr="00160D97">
        <w:trPr>
          <w:trHeight w:val="273"/>
        </w:trPr>
        <w:tc>
          <w:tcPr>
            <w:tcW w:w="5000" w:type="pct"/>
            <w:gridSpan w:val="11"/>
            <w:shd w:val="clear" w:color="auto" w:fill="auto"/>
          </w:tcPr>
          <w:p w14:paraId="401B93ED" w14:textId="77777777" w:rsidR="00AC0D02" w:rsidRPr="002D74D2" w:rsidRDefault="00AC0D02" w:rsidP="00AC0D02">
            <w:pPr>
              <w:pStyle w:val="Comments"/>
              <w:rPr>
                <w:rFonts w:ascii="Times New Roman" w:hAnsi="Times New Roman"/>
                <w:i w:val="0"/>
                <w:sz w:val="20"/>
                <w:szCs w:val="20"/>
              </w:rPr>
            </w:pPr>
          </w:p>
        </w:tc>
      </w:tr>
      <w:tr w:rsidR="00C05A06" w:rsidRPr="002D74D2" w14:paraId="533884C6" w14:textId="77777777" w:rsidTr="005A1534">
        <w:trPr>
          <w:trHeight w:val="273"/>
        </w:trPr>
        <w:tc>
          <w:tcPr>
            <w:tcW w:w="770" w:type="pct"/>
            <w:shd w:val="clear" w:color="auto" w:fill="auto"/>
          </w:tcPr>
          <w:p w14:paraId="0A6BFB85" w14:textId="3B90BD28"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6B9CD044" w14:textId="2E298226" w:rsidR="00C05A06" w:rsidRPr="005503C1" w:rsidRDefault="00C05A06" w:rsidP="00C05A06">
            <w:pPr>
              <w:pStyle w:val="Comments"/>
              <w:rPr>
                <w:rFonts w:ascii="Times New Roman" w:hAnsi="Times New Roman"/>
                <w:i w:val="0"/>
                <w:sz w:val="20"/>
                <w:szCs w:val="20"/>
              </w:rPr>
            </w:pPr>
            <w:r>
              <w:rPr>
                <w:rFonts w:ascii="Times New Roman" w:hAnsi="Times New Roman"/>
                <w:i w:val="0"/>
                <w:sz w:val="20"/>
                <w:szCs w:val="20"/>
              </w:rPr>
              <w:t>6.93</w:t>
            </w:r>
          </w:p>
        </w:tc>
        <w:tc>
          <w:tcPr>
            <w:tcW w:w="552" w:type="pct"/>
            <w:shd w:val="clear" w:color="auto" w:fill="auto"/>
          </w:tcPr>
          <w:p w14:paraId="79EEAE52"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54A2761A"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77999617" w14:textId="66F21CBA" w:rsidR="00C05A06" w:rsidRDefault="00C05A06" w:rsidP="00C05A06">
            <w:pPr>
              <w:pStyle w:val="Comments"/>
              <w:rPr>
                <w:rFonts w:ascii="Times New Roman" w:hAnsi="Times New Roman"/>
                <w:i w:val="0"/>
                <w:sz w:val="20"/>
                <w:szCs w:val="20"/>
              </w:rPr>
            </w:pPr>
            <w:r w:rsidRPr="007879E0">
              <w:rPr>
                <w:rFonts w:ascii="Times New Roman" w:hAnsi="Times New Roman"/>
                <w:i w:val="0"/>
                <w:sz w:val="20"/>
                <w:szCs w:val="20"/>
              </w:rPr>
              <w:t>Idle/Inactive</w:t>
            </w:r>
          </w:p>
        </w:tc>
        <w:tc>
          <w:tcPr>
            <w:tcW w:w="306" w:type="pct"/>
            <w:shd w:val="clear" w:color="auto" w:fill="auto"/>
          </w:tcPr>
          <w:p w14:paraId="5A1FD79B" w14:textId="7144FEBB"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129F3AD7" w14:textId="32D9B30C"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01A1024E" w14:textId="719A005B" w:rsidR="00C05A06"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18E226A8"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36F1B6FA"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72055FC9" w14:textId="1189972F"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1038C38C" w14:textId="77777777" w:rsidTr="005A1534">
        <w:trPr>
          <w:trHeight w:val="273"/>
        </w:trPr>
        <w:tc>
          <w:tcPr>
            <w:tcW w:w="770" w:type="pct"/>
            <w:shd w:val="clear" w:color="auto" w:fill="auto"/>
          </w:tcPr>
          <w:p w14:paraId="7C113AF6"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3C0FE2AF" w14:textId="40DAB39D" w:rsidR="00C05A06" w:rsidRPr="005503C1" w:rsidRDefault="00C05A06" w:rsidP="00C05A06">
            <w:pPr>
              <w:pStyle w:val="Comments"/>
              <w:rPr>
                <w:rFonts w:ascii="Times New Roman" w:hAnsi="Times New Roman"/>
                <w:i w:val="0"/>
                <w:sz w:val="20"/>
                <w:szCs w:val="20"/>
              </w:rPr>
            </w:pPr>
            <w:r w:rsidRPr="00800C11">
              <w:rPr>
                <w:rFonts w:ascii="Times New Roman" w:hAnsi="Times New Roman"/>
                <w:i w:val="0"/>
                <w:sz w:val="20"/>
                <w:szCs w:val="20"/>
              </w:rPr>
              <w:t>3.68</w:t>
            </w:r>
          </w:p>
        </w:tc>
        <w:tc>
          <w:tcPr>
            <w:tcW w:w="552" w:type="pct"/>
            <w:shd w:val="clear" w:color="auto" w:fill="auto"/>
          </w:tcPr>
          <w:p w14:paraId="48781C08" w14:textId="4FBF0CB6" w:rsidR="00C05A06" w:rsidRPr="007879E0" w:rsidRDefault="00C05A06" w:rsidP="00C05A06">
            <w:pPr>
              <w:pStyle w:val="Comments"/>
              <w:rPr>
                <w:rFonts w:ascii="Times New Roman" w:hAnsi="Times New Roman"/>
                <w:i w:val="0"/>
                <w:sz w:val="20"/>
                <w:szCs w:val="20"/>
              </w:rPr>
            </w:pPr>
            <w:r>
              <w:rPr>
                <w:rFonts w:ascii="Times New Roman" w:hAnsi="Times New Roman"/>
                <w:i w:val="0"/>
                <w:sz w:val="20"/>
                <w:szCs w:val="20"/>
              </w:rPr>
              <w:t>46.81</w:t>
            </w:r>
            <w:r w:rsidR="006C6605">
              <w:rPr>
                <w:rFonts w:ascii="Times New Roman" w:hAnsi="Times New Roman"/>
                <w:i w:val="0"/>
                <w:sz w:val="20"/>
                <w:szCs w:val="20"/>
              </w:rPr>
              <w:t>%</w:t>
            </w:r>
          </w:p>
        </w:tc>
        <w:tc>
          <w:tcPr>
            <w:tcW w:w="140" w:type="pct"/>
            <w:shd w:val="clear" w:color="auto" w:fill="auto"/>
          </w:tcPr>
          <w:p w14:paraId="42D82B2F"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79FD8077" w14:textId="77777777" w:rsidR="00C05A06" w:rsidRPr="007879E0" w:rsidRDefault="00C05A06" w:rsidP="00C05A06">
            <w:pPr>
              <w:pStyle w:val="Comments"/>
              <w:rPr>
                <w:rFonts w:ascii="Times New Roman" w:hAnsi="Times New Roman"/>
                <w:i w:val="0"/>
                <w:sz w:val="20"/>
                <w:szCs w:val="20"/>
              </w:rPr>
            </w:pPr>
          </w:p>
        </w:tc>
        <w:tc>
          <w:tcPr>
            <w:tcW w:w="306" w:type="pct"/>
            <w:shd w:val="clear" w:color="auto" w:fill="auto"/>
          </w:tcPr>
          <w:p w14:paraId="0D363FA2"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7533DAA1"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615735D7"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69B973E9"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0AA0A6B0"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502756C6" w14:textId="77777777" w:rsidR="00C05A06" w:rsidRPr="002D74D2" w:rsidRDefault="00C05A06" w:rsidP="00C05A06">
            <w:pPr>
              <w:pStyle w:val="Comments"/>
              <w:rPr>
                <w:rFonts w:ascii="Times New Roman" w:hAnsi="Times New Roman"/>
                <w:i w:val="0"/>
                <w:sz w:val="20"/>
                <w:szCs w:val="20"/>
              </w:rPr>
            </w:pPr>
          </w:p>
        </w:tc>
      </w:tr>
      <w:tr w:rsidR="00C05A06" w:rsidRPr="002D74D2" w14:paraId="5FBDE213" w14:textId="77777777" w:rsidTr="005A1534">
        <w:trPr>
          <w:trHeight w:val="273"/>
        </w:trPr>
        <w:tc>
          <w:tcPr>
            <w:tcW w:w="770" w:type="pct"/>
            <w:shd w:val="clear" w:color="auto" w:fill="auto"/>
          </w:tcPr>
          <w:p w14:paraId="300E1353" w14:textId="3AB56E7D"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270822F1" w14:textId="292B6F56" w:rsidR="00C05A06" w:rsidRPr="007879E0" w:rsidRDefault="00C05A06" w:rsidP="00C05A06">
            <w:pPr>
              <w:pStyle w:val="Comments"/>
              <w:rPr>
                <w:rFonts w:ascii="Times New Roman" w:hAnsi="Times New Roman"/>
                <w:i w:val="0"/>
                <w:sz w:val="20"/>
                <w:szCs w:val="20"/>
              </w:rPr>
            </w:pPr>
            <w:r>
              <w:rPr>
                <w:rFonts w:ascii="Times New Roman" w:hAnsi="Times New Roman"/>
                <w:i w:val="0"/>
                <w:sz w:val="20"/>
                <w:szCs w:val="20"/>
              </w:rPr>
              <w:t>7.12</w:t>
            </w:r>
          </w:p>
        </w:tc>
        <w:tc>
          <w:tcPr>
            <w:tcW w:w="552" w:type="pct"/>
            <w:shd w:val="clear" w:color="auto" w:fill="auto"/>
          </w:tcPr>
          <w:p w14:paraId="7E312C2F"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3F790B36"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21AFE9B7" w14:textId="3EA3C1E9" w:rsidR="00C05A06" w:rsidRPr="007879E0"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74A5D5D0" w14:textId="2B52E202"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19087F95" w14:textId="4BF7938A"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761323B5" w14:textId="35D10878" w:rsidR="00C05A06"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574DD9E1"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60AC61C8"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503015B7" w14:textId="6679AF34"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3C6CFD0B" w14:textId="77777777" w:rsidTr="005A1534">
        <w:trPr>
          <w:trHeight w:val="273"/>
        </w:trPr>
        <w:tc>
          <w:tcPr>
            <w:tcW w:w="770" w:type="pct"/>
            <w:shd w:val="clear" w:color="auto" w:fill="auto"/>
          </w:tcPr>
          <w:p w14:paraId="791C230F"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4779F980" w14:textId="4D184752" w:rsidR="00C05A06" w:rsidRPr="007879E0" w:rsidRDefault="00C05A06" w:rsidP="00C05A06">
            <w:pPr>
              <w:pStyle w:val="Comments"/>
              <w:rPr>
                <w:rFonts w:ascii="Times New Roman" w:hAnsi="Times New Roman"/>
                <w:i w:val="0"/>
                <w:sz w:val="20"/>
                <w:szCs w:val="20"/>
              </w:rPr>
            </w:pPr>
            <w:r w:rsidRPr="00800C11">
              <w:rPr>
                <w:rFonts w:ascii="Times New Roman" w:hAnsi="Times New Roman"/>
                <w:i w:val="0"/>
                <w:sz w:val="20"/>
                <w:szCs w:val="20"/>
              </w:rPr>
              <w:t>3.68</w:t>
            </w:r>
          </w:p>
        </w:tc>
        <w:tc>
          <w:tcPr>
            <w:tcW w:w="552" w:type="pct"/>
            <w:shd w:val="clear" w:color="auto" w:fill="auto"/>
          </w:tcPr>
          <w:p w14:paraId="2D657180" w14:textId="6F5770DD" w:rsidR="00C05A06" w:rsidRPr="007879E0" w:rsidRDefault="00C05A06" w:rsidP="00C05A06">
            <w:pPr>
              <w:pStyle w:val="Comments"/>
              <w:rPr>
                <w:rFonts w:ascii="Times New Roman" w:hAnsi="Times New Roman"/>
                <w:i w:val="0"/>
                <w:sz w:val="20"/>
                <w:szCs w:val="20"/>
              </w:rPr>
            </w:pPr>
            <w:r>
              <w:rPr>
                <w:rFonts w:ascii="Times New Roman" w:hAnsi="Times New Roman"/>
                <w:i w:val="0"/>
                <w:sz w:val="20"/>
                <w:szCs w:val="20"/>
              </w:rPr>
              <w:t>48.27</w:t>
            </w:r>
            <w:r w:rsidR="006C6605">
              <w:rPr>
                <w:rFonts w:ascii="Times New Roman" w:hAnsi="Times New Roman"/>
                <w:i w:val="0"/>
                <w:sz w:val="20"/>
                <w:szCs w:val="20"/>
              </w:rPr>
              <w:t>%</w:t>
            </w:r>
          </w:p>
        </w:tc>
        <w:tc>
          <w:tcPr>
            <w:tcW w:w="140" w:type="pct"/>
            <w:shd w:val="clear" w:color="auto" w:fill="auto"/>
          </w:tcPr>
          <w:p w14:paraId="27C018B6"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0F80D676" w14:textId="77777777" w:rsidR="00C05A06" w:rsidRDefault="00C05A06" w:rsidP="00C05A06">
            <w:pPr>
              <w:pStyle w:val="Comments"/>
              <w:rPr>
                <w:rFonts w:ascii="Times New Roman" w:hAnsi="Times New Roman"/>
                <w:i w:val="0"/>
                <w:sz w:val="20"/>
                <w:szCs w:val="20"/>
              </w:rPr>
            </w:pPr>
          </w:p>
        </w:tc>
        <w:tc>
          <w:tcPr>
            <w:tcW w:w="306" w:type="pct"/>
            <w:shd w:val="clear" w:color="auto" w:fill="auto"/>
          </w:tcPr>
          <w:p w14:paraId="5CB02643"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6CB8B76C"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05619755"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0BF75D57"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2BC494B2"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2F892C15" w14:textId="77777777" w:rsidR="00C05A06" w:rsidRPr="002D74D2" w:rsidRDefault="00C05A06" w:rsidP="00C05A06">
            <w:pPr>
              <w:pStyle w:val="Comments"/>
              <w:rPr>
                <w:rFonts w:ascii="Times New Roman" w:hAnsi="Times New Roman"/>
                <w:i w:val="0"/>
                <w:sz w:val="20"/>
                <w:szCs w:val="20"/>
              </w:rPr>
            </w:pPr>
          </w:p>
        </w:tc>
      </w:tr>
      <w:tr w:rsidR="00C05A06" w:rsidRPr="002D74D2" w14:paraId="3FD07ADC" w14:textId="77777777" w:rsidTr="005A1534">
        <w:trPr>
          <w:trHeight w:val="273"/>
        </w:trPr>
        <w:tc>
          <w:tcPr>
            <w:tcW w:w="770" w:type="pct"/>
            <w:shd w:val="clear" w:color="auto" w:fill="auto"/>
          </w:tcPr>
          <w:p w14:paraId="4BFC7DFE" w14:textId="5D5C8BC6"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307A6A0B" w14:textId="0E893909" w:rsidR="00C05A06" w:rsidRPr="000111D7"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7.43</w:t>
            </w:r>
          </w:p>
        </w:tc>
        <w:tc>
          <w:tcPr>
            <w:tcW w:w="552" w:type="pct"/>
            <w:shd w:val="clear" w:color="auto" w:fill="auto"/>
          </w:tcPr>
          <w:p w14:paraId="6342E9A2"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1909CA30"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279E6137" w14:textId="53153BD2"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0204434A" w14:textId="70A4CB2A"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78962C38" w14:textId="0B536C9F"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342B6558" w14:textId="5F3FFA22" w:rsidR="00C05A06"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5" w:type="pct"/>
            <w:shd w:val="clear" w:color="auto" w:fill="auto"/>
          </w:tcPr>
          <w:p w14:paraId="7FDBBB41"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2BABA819"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735C87BE" w14:textId="65434284"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690A86C1" w14:textId="77777777" w:rsidTr="005A1534">
        <w:trPr>
          <w:trHeight w:val="273"/>
        </w:trPr>
        <w:tc>
          <w:tcPr>
            <w:tcW w:w="770" w:type="pct"/>
            <w:shd w:val="clear" w:color="auto" w:fill="auto"/>
          </w:tcPr>
          <w:p w14:paraId="4083DE12"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1DEB36F3" w14:textId="1E438D85" w:rsidR="00C05A06" w:rsidRPr="000111D7" w:rsidRDefault="00C05A06" w:rsidP="00C05A06">
            <w:pPr>
              <w:pStyle w:val="Comments"/>
              <w:rPr>
                <w:rFonts w:ascii="Times New Roman" w:hAnsi="Times New Roman"/>
                <w:i w:val="0"/>
                <w:sz w:val="20"/>
                <w:szCs w:val="20"/>
              </w:rPr>
            </w:pPr>
            <w:r w:rsidRPr="00800C11">
              <w:rPr>
                <w:rFonts w:ascii="Times New Roman" w:hAnsi="Times New Roman"/>
                <w:i w:val="0"/>
                <w:sz w:val="20"/>
                <w:szCs w:val="20"/>
              </w:rPr>
              <w:t>3.68</w:t>
            </w:r>
          </w:p>
        </w:tc>
        <w:tc>
          <w:tcPr>
            <w:tcW w:w="552" w:type="pct"/>
            <w:shd w:val="clear" w:color="auto" w:fill="auto"/>
          </w:tcPr>
          <w:p w14:paraId="63A7DD05" w14:textId="0891CAD2" w:rsidR="00C05A06" w:rsidRPr="007879E0"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50.44</w:t>
            </w:r>
            <w:r w:rsidR="006C6605">
              <w:rPr>
                <w:rFonts w:ascii="Times New Roman" w:hAnsi="Times New Roman"/>
                <w:i w:val="0"/>
                <w:sz w:val="20"/>
                <w:szCs w:val="20"/>
              </w:rPr>
              <w:t>%</w:t>
            </w:r>
          </w:p>
        </w:tc>
        <w:tc>
          <w:tcPr>
            <w:tcW w:w="140" w:type="pct"/>
            <w:shd w:val="clear" w:color="auto" w:fill="auto"/>
          </w:tcPr>
          <w:p w14:paraId="39D6F35D"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06431BDE" w14:textId="77777777" w:rsidR="00C05A06" w:rsidRDefault="00C05A06" w:rsidP="00C05A06">
            <w:pPr>
              <w:pStyle w:val="Comments"/>
              <w:rPr>
                <w:rFonts w:ascii="Times New Roman" w:hAnsi="Times New Roman"/>
                <w:i w:val="0"/>
                <w:sz w:val="20"/>
                <w:szCs w:val="20"/>
              </w:rPr>
            </w:pPr>
          </w:p>
        </w:tc>
        <w:tc>
          <w:tcPr>
            <w:tcW w:w="306" w:type="pct"/>
            <w:shd w:val="clear" w:color="auto" w:fill="auto"/>
          </w:tcPr>
          <w:p w14:paraId="5790C866"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6864C619"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7D108D23"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7F0372AB"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42530D2C"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072D1EFD" w14:textId="77777777" w:rsidR="00C05A06" w:rsidRPr="002D74D2" w:rsidRDefault="00C05A06" w:rsidP="00C05A06">
            <w:pPr>
              <w:pStyle w:val="Comments"/>
              <w:rPr>
                <w:rFonts w:ascii="Times New Roman" w:hAnsi="Times New Roman"/>
                <w:i w:val="0"/>
                <w:sz w:val="20"/>
                <w:szCs w:val="20"/>
              </w:rPr>
            </w:pPr>
          </w:p>
        </w:tc>
      </w:tr>
      <w:tr w:rsidR="00C05A06" w:rsidRPr="002D74D2" w14:paraId="3F2F59D9" w14:textId="77777777" w:rsidTr="005A1534">
        <w:trPr>
          <w:trHeight w:val="273"/>
        </w:trPr>
        <w:tc>
          <w:tcPr>
            <w:tcW w:w="770" w:type="pct"/>
            <w:shd w:val="clear" w:color="auto" w:fill="auto"/>
          </w:tcPr>
          <w:p w14:paraId="79C691C9" w14:textId="426B0704"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51D3D48A" w14:textId="14A367BF" w:rsidR="00C05A06" w:rsidRPr="000111D7"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7.35</w:t>
            </w:r>
          </w:p>
        </w:tc>
        <w:tc>
          <w:tcPr>
            <w:tcW w:w="552" w:type="pct"/>
            <w:shd w:val="clear" w:color="auto" w:fill="auto"/>
          </w:tcPr>
          <w:p w14:paraId="468D8A2C"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3EFAA43C"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307B5B01" w14:textId="2EF059BA"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075EFA9A" w14:textId="55AEFA54"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61C09320" w14:textId="75193061"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33D920C5" w14:textId="358A879E"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2BCAFFDB"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25C649AE"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430558E0" w14:textId="605BBFFB"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27CD0B32" w14:textId="77777777" w:rsidTr="005A1534">
        <w:trPr>
          <w:trHeight w:val="273"/>
        </w:trPr>
        <w:tc>
          <w:tcPr>
            <w:tcW w:w="770" w:type="pct"/>
            <w:shd w:val="clear" w:color="auto" w:fill="auto"/>
          </w:tcPr>
          <w:p w14:paraId="798BBEC4"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01227153" w14:textId="27FF3684" w:rsidR="00C05A06" w:rsidRPr="000111D7" w:rsidRDefault="00C05A06" w:rsidP="00C05A06">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2162240B" w14:textId="5C1E8991" w:rsidR="00C05A06" w:rsidRPr="007879E0" w:rsidRDefault="00C05A06" w:rsidP="00C05A06">
            <w:pPr>
              <w:pStyle w:val="Comments"/>
              <w:rPr>
                <w:rFonts w:ascii="Times New Roman" w:hAnsi="Times New Roman"/>
                <w:i w:val="0"/>
                <w:sz w:val="20"/>
                <w:szCs w:val="20"/>
              </w:rPr>
            </w:pPr>
            <w:r>
              <w:rPr>
                <w:rFonts w:ascii="Times New Roman" w:hAnsi="Times New Roman"/>
                <w:i w:val="0"/>
                <w:sz w:val="20"/>
                <w:szCs w:val="20"/>
              </w:rPr>
              <w:t>49.31</w:t>
            </w:r>
            <w:r w:rsidR="006C6605">
              <w:rPr>
                <w:rFonts w:ascii="Times New Roman" w:hAnsi="Times New Roman"/>
                <w:i w:val="0"/>
                <w:sz w:val="20"/>
                <w:szCs w:val="20"/>
              </w:rPr>
              <w:t>%</w:t>
            </w:r>
          </w:p>
        </w:tc>
        <w:tc>
          <w:tcPr>
            <w:tcW w:w="140" w:type="pct"/>
            <w:shd w:val="clear" w:color="auto" w:fill="auto"/>
          </w:tcPr>
          <w:p w14:paraId="4D0D77E3"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18BD2628" w14:textId="77777777" w:rsidR="00C05A06" w:rsidRDefault="00C05A06" w:rsidP="00C05A06">
            <w:pPr>
              <w:pStyle w:val="Comments"/>
              <w:rPr>
                <w:rFonts w:ascii="Times New Roman" w:hAnsi="Times New Roman"/>
                <w:i w:val="0"/>
                <w:sz w:val="20"/>
                <w:szCs w:val="20"/>
              </w:rPr>
            </w:pPr>
          </w:p>
        </w:tc>
        <w:tc>
          <w:tcPr>
            <w:tcW w:w="306" w:type="pct"/>
            <w:shd w:val="clear" w:color="auto" w:fill="auto"/>
          </w:tcPr>
          <w:p w14:paraId="2B6D90DE"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255B614D"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3DB099D8"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3B0AC943"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27D7E85B"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20F9BCCF" w14:textId="77777777" w:rsidR="00C05A06" w:rsidRPr="002D74D2" w:rsidRDefault="00C05A06" w:rsidP="00C05A06">
            <w:pPr>
              <w:pStyle w:val="Comments"/>
              <w:rPr>
                <w:rFonts w:ascii="Times New Roman" w:hAnsi="Times New Roman"/>
                <w:i w:val="0"/>
                <w:sz w:val="20"/>
                <w:szCs w:val="20"/>
              </w:rPr>
            </w:pPr>
          </w:p>
        </w:tc>
      </w:tr>
      <w:tr w:rsidR="00C05A06" w:rsidRPr="002D74D2" w14:paraId="144E44D0" w14:textId="77777777" w:rsidTr="005A1534">
        <w:trPr>
          <w:trHeight w:val="273"/>
        </w:trPr>
        <w:tc>
          <w:tcPr>
            <w:tcW w:w="770" w:type="pct"/>
            <w:shd w:val="clear" w:color="auto" w:fill="auto"/>
          </w:tcPr>
          <w:p w14:paraId="32B4CEAA" w14:textId="1EF9075C"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5D691D9B" w14:textId="15A1988A" w:rsidR="00C05A06" w:rsidRPr="00374ADE"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7.55</w:t>
            </w:r>
          </w:p>
        </w:tc>
        <w:tc>
          <w:tcPr>
            <w:tcW w:w="552" w:type="pct"/>
            <w:shd w:val="clear" w:color="auto" w:fill="auto"/>
          </w:tcPr>
          <w:p w14:paraId="24A1B8F3"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6B40FC7F"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37237326" w14:textId="7599D774"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66053891" w14:textId="29EB71F5"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7158029E" w14:textId="5FF6A079"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58694F79" w14:textId="5E1FEF75"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5B1ABA55"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2B6B45DE"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4D641A35" w14:textId="3AE0EDF4"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1D3080C7" w14:textId="77777777" w:rsidTr="005A1534">
        <w:trPr>
          <w:trHeight w:val="273"/>
        </w:trPr>
        <w:tc>
          <w:tcPr>
            <w:tcW w:w="770" w:type="pct"/>
            <w:shd w:val="clear" w:color="auto" w:fill="auto"/>
          </w:tcPr>
          <w:p w14:paraId="4D493847"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0D00D0C4" w14:textId="6892F2C8" w:rsidR="00C05A06" w:rsidRPr="00374ADE" w:rsidRDefault="00C05A06" w:rsidP="00C05A06">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7355A1ED" w14:textId="1A90711F" w:rsidR="00C05A06" w:rsidRPr="007879E0" w:rsidRDefault="00C05A06" w:rsidP="00C05A06">
            <w:pPr>
              <w:pStyle w:val="Comments"/>
              <w:rPr>
                <w:rFonts w:ascii="Times New Roman" w:hAnsi="Times New Roman"/>
                <w:i w:val="0"/>
                <w:sz w:val="20"/>
                <w:szCs w:val="20"/>
              </w:rPr>
            </w:pPr>
            <w:r>
              <w:rPr>
                <w:rFonts w:ascii="Times New Roman" w:hAnsi="Times New Roman"/>
                <w:i w:val="0"/>
                <w:sz w:val="20"/>
                <w:szCs w:val="20"/>
              </w:rPr>
              <w:t>50.63</w:t>
            </w:r>
            <w:r w:rsidR="006C6605">
              <w:rPr>
                <w:rFonts w:ascii="Times New Roman" w:hAnsi="Times New Roman"/>
                <w:i w:val="0"/>
                <w:sz w:val="20"/>
                <w:szCs w:val="20"/>
              </w:rPr>
              <w:t>%</w:t>
            </w:r>
          </w:p>
        </w:tc>
        <w:tc>
          <w:tcPr>
            <w:tcW w:w="140" w:type="pct"/>
            <w:shd w:val="clear" w:color="auto" w:fill="auto"/>
          </w:tcPr>
          <w:p w14:paraId="3732002D"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143D9A96" w14:textId="77777777" w:rsidR="00C05A06" w:rsidRDefault="00C05A06" w:rsidP="00C05A06">
            <w:pPr>
              <w:pStyle w:val="Comments"/>
              <w:rPr>
                <w:rFonts w:ascii="Times New Roman" w:hAnsi="Times New Roman"/>
                <w:i w:val="0"/>
                <w:sz w:val="20"/>
                <w:szCs w:val="20"/>
              </w:rPr>
            </w:pPr>
          </w:p>
        </w:tc>
        <w:tc>
          <w:tcPr>
            <w:tcW w:w="306" w:type="pct"/>
            <w:shd w:val="clear" w:color="auto" w:fill="auto"/>
          </w:tcPr>
          <w:p w14:paraId="1A6036F9"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7829B70F"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7360BB06"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60F3C9B1"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038D7687"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6508C9BF" w14:textId="77777777" w:rsidR="00C05A06" w:rsidRPr="002D74D2" w:rsidRDefault="00C05A06" w:rsidP="00C05A06">
            <w:pPr>
              <w:pStyle w:val="Comments"/>
              <w:rPr>
                <w:rFonts w:ascii="Times New Roman" w:hAnsi="Times New Roman"/>
                <w:i w:val="0"/>
                <w:sz w:val="20"/>
                <w:szCs w:val="20"/>
              </w:rPr>
            </w:pPr>
          </w:p>
        </w:tc>
      </w:tr>
      <w:tr w:rsidR="00C05A06" w:rsidRPr="002D74D2" w14:paraId="74DE749D" w14:textId="77777777" w:rsidTr="005A1534">
        <w:trPr>
          <w:trHeight w:val="273"/>
        </w:trPr>
        <w:tc>
          <w:tcPr>
            <w:tcW w:w="770" w:type="pct"/>
            <w:shd w:val="clear" w:color="auto" w:fill="auto"/>
          </w:tcPr>
          <w:p w14:paraId="7A5E798D" w14:textId="529C2545"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156A0B1D" w14:textId="6EDD4307" w:rsidR="00C05A06" w:rsidRPr="00374ADE"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7.86</w:t>
            </w:r>
          </w:p>
        </w:tc>
        <w:tc>
          <w:tcPr>
            <w:tcW w:w="552" w:type="pct"/>
            <w:shd w:val="clear" w:color="auto" w:fill="auto"/>
          </w:tcPr>
          <w:p w14:paraId="203918CD"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49792BF7"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4898851C" w14:textId="6C30E63C"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1E376FF8" w14:textId="2AFD7B4B"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4FCF4D0B" w14:textId="5F0169C9"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5ECB7191" w14:textId="2BED3B42"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335" w:type="pct"/>
            <w:shd w:val="clear" w:color="auto" w:fill="auto"/>
          </w:tcPr>
          <w:p w14:paraId="3DD0A7F6"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08C84B82"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0705641E" w14:textId="62158773"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6CAD83D4" w14:textId="77777777" w:rsidTr="005A1534">
        <w:trPr>
          <w:trHeight w:val="273"/>
        </w:trPr>
        <w:tc>
          <w:tcPr>
            <w:tcW w:w="770" w:type="pct"/>
            <w:shd w:val="clear" w:color="auto" w:fill="auto"/>
          </w:tcPr>
          <w:p w14:paraId="6EE56EF9"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72DF27F0" w14:textId="7C4895C5" w:rsidR="00C05A06" w:rsidRPr="00374ADE" w:rsidRDefault="00C05A06" w:rsidP="00C05A06">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760C0829" w14:textId="325065E3" w:rsidR="00C05A06" w:rsidRPr="007879E0"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52.59</w:t>
            </w:r>
            <w:r w:rsidR="006C6605">
              <w:rPr>
                <w:rFonts w:ascii="Times New Roman" w:hAnsi="Times New Roman"/>
                <w:i w:val="0"/>
                <w:sz w:val="20"/>
                <w:szCs w:val="20"/>
              </w:rPr>
              <w:t>%</w:t>
            </w:r>
          </w:p>
        </w:tc>
        <w:tc>
          <w:tcPr>
            <w:tcW w:w="140" w:type="pct"/>
            <w:shd w:val="clear" w:color="auto" w:fill="auto"/>
          </w:tcPr>
          <w:p w14:paraId="46A21557"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53197B9A" w14:textId="77777777" w:rsidR="00C05A06" w:rsidRDefault="00C05A06" w:rsidP="00C05A06">
            <w:pPr>
              <w:pStyle w:val="Comments"/>
              <w:rPr>
                <w:rFonts w:ascii="Times New Roman" w:hAnsi="Times New Roman"/>
                <w:i w:val="0"/>
                <w:sz w:val="20"/>
                <w:szCs w:val="20"/>
              </w:rPr>
            </w:pPr>
          </w:p>
        </w:tc>
        <w:tc>
          <w:tcPr>
            <w:tcW w:w="306" w:type="pct"/>
            <w:shd w:val="clear" w:color="auto" w:fill="auto"/>
          </w:tcPr>
          <w:p w14:paraId="13A7AA59"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223EE549"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61EEE9E6"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2590083B"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21987396"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70970526" w14:textId="77777777" w:rsidR="00C05A06" w:rsidRPr="002D74D2" w:rsidRDefault="00C05A06" w:rsidP="00C05A06">
            <w:pPr>
              <w:pStyle w:val="Comments"/>
              <w:rPr>
                <w:rFonts w:ascii="Times New Roman" w:hAnsi="Times New Roman"/>
                <w:i w:val="0"/>
                <w:sz w:val="20"/>
                <w:szCs w:val="20"/>
              </w:rPr>
            </w:pPr>
          </w:p>
        </w:tc>
      </w:tr>
      <w:tr w:rsidR="00C05A06" w:rsidRPr="002D74D2" w14:paraId="515008FA" w14:textId="77777777" w:rsidTr="005A1534">
        <w:trPr>
          <w:trHeight w:val="273"/>
        </w:trPr>
        <w:tc>
          <w:tcPr>
            <w:tcW w:w="770" w:type="pct"/>
            <w:shd w:val="clear" w:color="auto" w:fill="auto"/>
          </w:tcPr>
          <w:p w14:paraId="3CE42A78" w14:textId="4B4EA188"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L=1 </w:t>
            </w:r>
          </w:p>
        </w:tc>
        <w:tc>
          <w:tcPr>
            <w:tcW w:w="554" w:type="pct"/>
            <w:shd w:val="clear" w:color="auto" w:fill="auto"/>
          </w:tcPr>
          <w:p w14:paraId="183E1EEE" w14:textId="740EF497" w:rsidR="00C05A06" w:rsidRPr="00374ADE"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7.39</w:t>
            </w:r>
          </w:p>
        </w:tc>
        <w:tc>
          <w:tcPr>
            <w:tcW w:w="552" w:type="pct"/>
            <w:shd w:val="clear" w:color="auto" w:fill="auto"/>
          </w:tcPr>
          <w:p w14:paraId="22354211"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70344317"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1FFEBD0C" w14:textId="5C36441B"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0AA73A39" w14:textId="28DFA377"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4C714D69" w14:textId="53DB76DC"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31B39188" w14:textId="50B5EDE3"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50E2E6D2"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2BBDED04"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303A8D6B" w14:textId="6EFA3080"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07555BF6" w14:textId="77777777" w:rsidTr="005A1534">
        <w:trPr>
          <w:trHeight w:val="273"/>
        </w:trPr>
        <w:tc>
          <w:tcPr>
            <w:tcW w:w="770" w:type="pct"/>
            <w:shd w:val="clear" w:color="auto" w:fill="auto"/>
          </w:tcPr>
          <w:p w14:paraId="563AAAE0"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23BA27E5" w14:textId="1D6FFB4D" w:rsidR="00C05A06" w:rsidRPr="00374ADE" w:rsidRDefault="00C05A06" w:rsidP="00C05A06">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379951D6" w14:textId="51619513" w:rsidR="00C05A06" w:rsidRPr="007879E0" w:rsidRDefault="00C05A06" w:rsidP="00C05A06">
            <w:pPr>
              <w:pStyle w:val="Comments"/>
              <w:rPr>
                <w:rFonts w:ascii="Times New Roman" w:hAnsi="Times New Roman"/>
                <w:i w:val="0"/>
                <w:sz w:val="20"/>
                <w:szCs w:val="20"/>
              </w:rPr>
            </w:pPr>
            <w:r>
              <w:rPr>
                <w:rFonts w:ascii="Times New Roman" w:hAnsi="Times New Roman"/>
                <w:i w:val="0"/>
                <w:sz w:val="20"/>
                <w:szCs w:val="20"/>
              </w:rPr>
              <w:t>49.55</w:t>
            </w:r>
            <w:r w:rsidR="006C6605">
              <w:rPr>
                <w:rFonts w:ascii="Times New Roman" w:hAnsi="Times New Roman"/>
                <w:i w:val="0"/>
                <w:sz w:val="20"/>
                <w:szCs w:val="20"/>
              </w:rPr>
              <w:t>%</w:t>
            </w:r>
          </w:p>
        </w:tc>
        <w:tc>
          <w:tcPr>
            <w:tcW w:w="140" w:type="pct"/>
            <w:shd w:val="clear" w:color="auto" w:fill="auto"/>
          </w:tcPr>
          <w:p w14:paraId="0FE549D3"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6A4DD747" w14:textId="77777777" w:rsidR="00C05A06" w:rsidRDefault="00C05A06" w:rsidP="00C05A06">
            <w:pPr>
              <w:pStyle w:val="Comments"/>
              <w:rPr>
                <w:rFonts w:ascii="Times New Roman" w:hAnsi="Times New Roman"/>
                <w:i w:val="0"/>
                <w:sz w:val="20"/>
                <w:szCs w:val="20"/>
              </w:rPr>
            </w:pPr>
          </w:p>
        </w:tc>
        <w:tc>
          <w:tcPr>
            <w:tcW w:w="306" w:type="pct"/>
            <w:shd w:val="clear" w:color="auto" w:fill="auto"/>
          </w:tcPr>
          <w:p w14:paraId="47489E67"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47F1A691"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1C8FD7A7"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5550E660"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1BA2E05F"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52865AC7" w14:textId="77777777" w:rsidR="00C05A06" w:rsidRPr="002D74D2" w:rsidRDefault="00C05A06" w:rsidP="00C05A06">
            <w:pPr>
              <w:pStyle w:val="Comments"/>
              <w:rPr>
                <w:rFonts w:ascii="Times New Roman" w:hAnsi="Times New Roman"/>
                <w:i w:val="0"/>
                <w:sz w:val="20"/>
                <w:szCs w:val="20"/>
              </w:rPr>
            </w:pPr>
          </w:p>
        </w:tc>
      </w:tr>
      <w:tr w:rsidR="00C05A06" w:rsidRPr="002D74D2" w14:paraId="17EBA587" w14:textId="77777777" w:rsidTr="005A1534">
        <w:trPr>
          <w:trHeight w:val="273"/>
        </w:trPr>
        <w:tc>
          <w:tcPr>
            <w:tcW w:w="770" w:type="pct"/>
            <w:shd w:val="clear" w:color="auto" w:fill="auto"/>
          </w:tcPr>
          <w:p w14:paraId="593E5C3C" w14:textId="2297B39A"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L=4 </w:t>
            </w:r>
          </w:p>
        </w:tc>
        <w:tc>
          <w:tcPr>
            <w:tcW w:w="554" w:type="pct"/>
            <w:shd w:val="clear" w:color="auto" w:fill="auto"/>
          </w:tcPr>
          <w:p w14:paraId="48654210" w14:textId="441C406A" w:rsidR="00C05A06" w:rsidRPr="005503C1"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7.58</w:t>
            </w:r>
          </w:p>
        </w:tc>
        <w:tc>
          <w:tcPr>
            <w:tcW w:w="552" w:type="pct"/>
            <w:shd w:val="clear" w:color="auto" w:fill="auto"/>
          </w:tcPr>
          <w:p w14:paraId="6FA4389A"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0A1C4F27"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7B155186" w14:textId="3959F3C9"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7BE57105" w14:textId="4AEA3764"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2C2DCA06" w14:textId="32535A35"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73AC0FBC" w14:textId="5CF55EF6"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2AE48B0C"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1CB706A1"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34861BF7" w14:textId="0F2383A8"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69281507" w14:textId="77777777" w:rsidTr="005A1534">
        <w:trPr>
          <w:trHeight w:val="273"/>
        </w:trPr>
        <w:tc>
          <w:tcPr>
            <w:tcW w:w="770" w:type="pct"/>
            <w:shd w:val="clear" w:color="auto" w:fill="auto"/>
          </w:tcPr>
          <w:p w14:paraId="0FA5BB9F"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641B7689" w14:textId="1CB08CDF" w:rsidR="00C05A06" w:rsidRPr="005503C1" w:rsidRDefault="00C05A06" w:rsidP="00C05A06">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0C9F5351" w14:textId="27A0CB0D" w:rsidR="00C05A06" w:rsidRPr="007879E0"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50.85</w:t>
            </w:r>
            <w:r w:rsidR="006C6605">
              <w:rPr>
                <w:rFonts w:ascii="Times New Roman" w:hAnsi="Times New Roman"/>
                <w:i w:val="0"/>
                <w:sz w:val="20"/>
                <w:szCs w:val="20"/>
              </w:rPr>
              <w:t>%</w:t>
            </w:r>
          </w:p>
        </w:tc>
        <w:tc>
          <w:tcPr>
            <w:tcW w:w="140" w:type="pct"/>
            <w:shd w:val="clear" w:color="auto" w:fill="auto"/>
          </w:tcPr>
          <w:p w14:paraId="574C1354"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1C8E739B" w14:textId="77777777" w:rsidR="00C05A06" w:rsidRDefault="00C05A06" w:rsidP="00C05A06">
            <w:pPr>
              <w:pStyle w:val="Comments"/>
              <w:rPr>
                <w:rFonts w:ascii="Times New Roman" w:hAnsi="Times New Roman"/>
                <w:i w:val="0"/>
                <w:sz w:val="20"/>
                <w:szCs w:val="20"/>
              </w:rPr>
            </w:pPr>
          </w:p>
        </w:tc>
        <w:tc>
          <w:tcPr>
            <w:tcW w:w="306" w:type="pct"/>
            <w:shd w:val="clear" w:color="auto" w:fill="auto"/>
          </w:tcPr>
          <w:p w14:paraId="1FF5BEFA"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31AC431B"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389724D2"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196C671B"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6EBC2FFA"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44897A5D" w14:textId="77777777" w:rsidR="00C05A06" w:rsidRPr="002D74D2" w:rsidRDefault="00C05A06" w:rsidP="00C05A06">
            <w:pPr>
              <w:pStyle w:val="Comments"/>
              <w:rPr>
                <w:rFonts w:ascii="Times New Roman" w:hAnsi="Times New Roman"/>
                <w:i w:val="0"/>
                <w:sz w:val="20"/>
                <w:szCs w:val="20"/>
              </w:rPr>
            </w:pPr>
          </w:p>
        </w:tc>
      </w:tr>
      <w:tr w:rsidR="00C05A06" w:rsidRPr="002D74D2" w14:paraId="68D074B9" w14:textId="77777777" w:rsidTr="005A1534">
        <w:trPr>
          <w:trHeight w:val="273"/>
        </w:trPr>
        <w:tc>
          <w:tcPr>
            <w:tcW w:w="770" w:type="pct"/>
            <w:shd w:val="clear" w:color="auto" w:fill="auto"/>
          </w:tcPr>
          <w:p w14:paraId="173AE49C" w14:textId="30D1E294" w:rsidR="00C05A06" w:rsidRDefault="00C05A06" w:rsidP="00C05A06">
            <w:pPr>
              <w:pStyle w:val="Comments"/>
              <w:rPr>
                <w:rFonts w:ascii="Times New Roman" w:hAnsi="Times New Roman"/>
                <w:i w:val="0"/>
                <w:sz w:val="20"/>
                <w:szCs w:val="20"/>
              </w:rPr>
            </w:pPr>
            <w:r>
              <w:rPr>
                <w:rFonts w:ascii="Times New Roman" w:hAnsi="Times New Roman"/>
                <w:i w:val="0"/>
                <w:sz w:val="20"/>
                <w:szCs w:val="20"/>
              </w:rPr>
              <w:t xml:space="preserve">L=8 </w:t>
            </w:r>
          </w:p>
        </w:tc>
        <w:tc>
          <w:tcPr>
            <w:tcW w:w="554" w:type="pct"/>
            <w:shd w:val="clear" w:color="auto" w:fill="auto"/>
          </w:tcPr>
          <w:p w14:paraId="4960E959" w14:textId="151A10CE" w:rsidR="00C05A06" w:rsidRPr="005503C1"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7.89</w:t>
            </w:r>
          </w:p>
        </w:tc>
        <w:tc>
          <w:tcPr>
            <w:tcW w:w="552" w:type="pct"/>
            <w:shd w:val="clear" w:color="auto" w:fill="auto"/>
          </w:tcPr>
          <w:p w14:paraId="25E4C969" w14:textId="77777777" w:rsidR="00C05A06" w:rsidRPr="007879E0" w:rsidRDefault="00C05A06" w:rsidP="00C05A06">
            <w:pPr>
              <w:pStyle w:val="Comments"/>
              <w:rPr>
                <w:rFonts w:ascii="Times New Roman" w:hAnsi="Times New Roman"/>
                <w:i w:val="0"/>
                <w:sz w:val="20"/>
                <w:szCs w:val="20"/>
              </w:rPr>
            </w:pPr>
          </w:p>
        </w:tc>
        <w:tc>
          <w:tcPr>
            <w:tcW w:w="140" w:type="pct"/>
            <w:shd w:val="clear" w:color="auto" w:fill="auto"/>
          </w:tcPr>
          <w:p w14:paraId="550F7EF6"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4E867796" w14:textId="3D294ACE"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06" w:type="pct"/>
            <w:shd w:val="clear" w:color="auto" w:fill="auto"/>
          </w:tcPr>
          <w:p w14:paraId="17A695A1" w14:textId="7427A144" w:rsidR="00C05A06" w:rsidRDefault="00C05A06" w:rsidP="00C05A06">
            <w:pPr>
              <w:pStyle w:val="Comments"/>
              <w:rPr>
                <w:rFonts w:ascii="Times New Roman" w:hAnsi="Times New Roman"/>
                <w:i w:val="0"/>
                <w:sz w:val="20"/>
                <w:szCs w:val="20"/>
              </w:rPr>
            </w:pPr>
            <w:r>
              <w:rPr>
                <w:rFonts w:ascii="Times New Roman" w:hAnsi="Times New Roman"/>
                <w:i w:val="0"/>
                <w:sz w:val="20"/>
                <w:szCs w:val="20"/>
              </w:rPr>
              <w:t>0.32</w:t>
            </w:r>
          </w:p>
        </w:tc>
        <w:tc>
          <w:tcPr>
            <w:tcW w:w="246" w:type="pct"/>
            <w:shd w:val="clear" w:color="auto" w:fill="auto"/>
          </w:tcPr>
          <w:p w14:paraId="6CC6F6AF" w14:textId="38B289C4"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65" w:type="pct"/>
            <w:shd w:val="clear" w:color="auto" w:fill="auto"/>
          </w:tcPr>
          <w:p w14:paraId="27F2966E" w14:textId="76661E3B"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30</w:t>
            </w:r>
          </w:p>
        </w:tc>
        <w:tc>
          <w:tcPr>
            <w:tcW w:w="335" w:type="pct"/>
            <w:shd w:val="clear" w:color="auto" w:fill="auto"/>
          </w:tcPr>
          <w:p w14:paraId="2081C15F"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2CE410F6"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446B70BA" w14:textId="607E7FE6"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21C4671D" w14:textId="77777777" w:rsidTr="005A1534">
        <w:trPr>
          <w:trHeight w:val="273"/>
        </w:trPr>
        <w:tc>
          <w:tcPr>
            <w:tcW w:w="770" w:type="pct"/>
            <w:shd w:val="clear" w:color="auto" w:fill="auto"/>
          </w:tcPr>
          <w:p w14:paraId="5543096E" w14:textId="77777777" w:rsidR="00C05A06" w:rsidRDefault="00C05A06" w:rsidP="00C05A06">
            <w:pPr>
              <w:pStyle w:val="Comments"/>
              <w:rPr>
                <w:rFonts w:ascii="Times New Roman" w:hAnsi="Times New Roman"/>
                <w:i w:val="0"/>
                <w:sz w:val="20"/>
                <w:szCs w:val="20"/>
              </w:rPr>
            </w:pPr>
          </w:p>
        </w:tc>
        <w:tc>
          <w:tcPr>
            <w:tcW w:w="554" w:type="pct"/>
            <w:shd w:val="clear" w:color="auto" w:fill="auto"/>
          </w:tcPr>
          <w:p w14:paraId="07CDB494" w14:textId="26BE4E88" w:rsidR="00C05A06" w:rsidRPr="005503C1" w:rsidRDefault="00C05A06" w:rsidP="00C05A06">
            <w:pPr>
              <w:pStyle w:val="Comments"/>
              <w:rPr>
                <w:rFonts w:ascii="Times New Roman" w:hAnsi="Times New Roman"/>
                <w:i w:val="0"/>
                <w:sz w:val="20"/>
                <w:szCs w:val="20"/>
              </w:rPr>
            </w:pPr>
            <w:r w:rsidRPr="00B2031D">
              <w:rPr>
                <w:rFonts w:ascii="Times New Roman" w:hAnsi="Times New Roman"/>
                <w:i w:val="0"/>
                <w:sz w:val="20"/>
                <w:szCs w:val="20"/>
              </w:rPr>
              <w:t>3.73</w:t>
            </w:r>
          </w:p>
        </w:tc>
        <w:tc>
          <w:tcPr>
            <w:tcW w:w="552" w:type="pct"/>
            <w:shd w:val="clear" w:color="auto" w:fill="auto"/>
          </w:tcPr>
          <w:p w14:paraId="79954FA7" w14:textId="5E9A80B2" w:rsidR="00C05A06" w:rsidRPr="007879E0" w:rsidRDefault="00C05A06" w:rsidP="00C05A06">
            <w:pPr>
              <w:pStyle w:val="Comments"/>
              <w:rPr>
                <w:rFonts w:ascii="Times New Roman" w:hAnsi="Times New Roman"/>
                <w:i w:val="0"/>
                <w:sz w:val="20"/>
                <w:szCs w:val="20"/>
              </w:rPr>
            </w:pPr>
            <w:r w:rsidRPr="004B4F7F">
              <w:rPr>
                <w:rFonts w:ascii="Times New Roman" w:hAnsi="Times New Roman"/>
                <w:i w:val="0"/>
                <w:sz w:val="20"/>
                <w:szCs w:val="20"/>
              </w:rPr>
              <w:t>52.80</w:t>
            </w:r>
            <w:r w:rsidR="006C6605">
              <w:rPr>
                <w:rFonts w:ascii="Times New Roman" w:hAnsi="Times New Roman"/>
                <w:i w:val="0"/>
                <w:sz w:val="20"/>
                <w:szCs w:val="20"/>
              </w:rPr>
              <w:t>%</w:t>
            </w:r>
          </w:p>
        </w:tc>
        <w:tc>
          <w:tcPr>
            <w:tcW w:w="140" w:type="pct"/>
            <w:shd w:val="clear" w:color="auto" w:fill="auto"/>
          </w:tcPr>
          <w:p w14:paraId="701DBB37" w14:textId="77777777" w:rsidR="00C05A06" w:rsidRPr="002D74D2" w:rsidRDefault="00C05A06" w:rsidP="00C05A06">
            <w:pPr>
              <w:pStyle w:val="Comments"/>
              <w:rPr>
                <w:rFonts w:ascii="Times New Roman" w:hAnsi="Times New Roman"/>
                <w:i w:val="0"/>
                <w:sz w:val="20"/>
                <w:szCs w:val="20"/>
              </w:rPr>
            </w:pPr>
          </w:p>
        </w:tc>
        <w:tc>
          <w:tcPr>
            <w:tcW w:w="645" w:type="pct"/>
            <w:shd w:val="clear" w:color="auto" w:fill="auto"/>
          </w:tcPr>
          <w:p w14:paraId="3FA42F6E" w14:textId="77777777" w:rsidR="00C05A06" w:rsidRDefault="00C05A06" w:rsidP="00C05A06">
            <w:pPr>
              <w:pStyle w:val="Comments"/>
              <w:rPr>
                <w:rFonts w:ascii="Times New Roman" w:hAnsi="Times New Roman"/>
                <w:i w:val="0"/>
                <w:sz w:val="20"/>
                <w:szCs w:val="20"/>
              </w:rPr>
            </w:pPr>
          </w:p>
        </w:tc>
        <w:tc>
          <w:tcPr>
            <w:tcW w:w="306" w:type="pct"/>
            <w:shd w:val="clear" w:color="auto" w:fill="auto"/>
          </w:tcPr>
          <w:p w14:paraId="18BC71F2" w14:textId="77777777" w:rsidR="00C05A06" w:rsidRDefault="00C05A06" w:rsidP="00C05A06">
            <w:pPr>
              <w:pStyle w:val="Comments"/>
              <w:rPr>
                <w:rFonts w:ascii="Times New Roman" w:hAnsi="Times New Roman"/>
                <w:i w:val="0"/>
                <w:sz w:val="20"/>
                <w:szCs w:val="20"/>
              </w:rPr>
            </w:pPr>
          </w:p>
        </w:tc>
        <w:tc>
          <w:tcPr>
            <w:tcW w:w="246" w:type="pct"/>
            <w:shd w:val="clear" w:color="auto" w:fill="auto"/>
          </w:tcPr>
          <w:p w14:paraId="106C025F" w14:textId="77777777" w:rsidR="00C05A06" w:rsidRDefault="00C05A06" w:rsidP="00C05A06">
            <w:pPr>
              <w:pStyle w:val="Comments"/>
              <w:rPr>
                <w:rFonts w:ascii="Times New Roman" w:hAnsi="Times New Roman"/>
                <w:i w:val="0"/>
                <w:sz w:val="20"/>
                <w:szCs w:val="20"/>
              </w:rPr>
            </w:pPr>
          </w:p>
        </w:tc>
        <w:tc>
          <w:tcPr>
            <w:tcW w:w="565" w:type="pct"/>
            <w:shd w:val="clear" w:color="auto" w:fill="auto"/>
          </w:tcPr>
          <w:p w14:paraId="1AA3A57F" w14:textId="77777777" w:rsidR="00C05A06" w:rsidRDefault="00C05A06" w:rsidP="00C05A06">
            <w:pPr>
              <w:pStyle w:val="Comments"/>
              <w:rPr>
                <w:rFonts w:ascii="Times New Roman" w:hAnsi="Times New Roman"/>
                <w:i w:val="0"/>
                <w:sz w:val="20"/>
                <w:szCs w:val="20"/>
              </w:rPr>
            </w:pPr>
          </w:p>
        </w:tc>
        <w:tc>
          <w:tcPr>
            <w:tcW w:w="335" w:type="pct"/>
            <w:shd w:val="clear" w:color="auto" w:fill="auto"/>
          </w:tcPr>
          <w:p w14:paraId="1310A858" w14:textId="77777777" w:rsidR="00C05A06" w:rsidRPr="002D74D2" w:rsidRDefault="00C05A06" w:rsidP="00C05A06">
            <w:pPr>
              <w:pStyle w:val="Comments"/>
              <w:rPr>
                <w:rFonts w:ascii="Times New Roman" w:hAnsi="Times New Roman"/>
                <w:i w:val="0"/>
                <w:sz w:val="20"/>
                <w:szCs w:val="20"/>
              </w:rPr>
            </w:pPr>
          </w:p>
        </w:tc>
        <w:tc>
          <w:tcPr>
            <w:tcW w:w="376" w:type="pct"/>
            <w:shd w:val="clear" w:color="auto" w:fill="auto"/>
          </w:tcPr>
          <w:p w14:paraId="0116FC15" w14:textId="77777777" w:rsidR="00C05A06" w:rsidRPr="002D74D2" w:rsidRDefault="00C05A06" w:rsidP="00C05A06">
            <w:pPr>
              <w:pStyle w:val="Comments"/>
              <w:rPr>
                <w:rFonts w:ascii="Times New Roman" w:hAnsi="Times New Roman"/>
                <w:i w:val="0"/>
                <w:sz w:val="20"/>
                <w:szCs w:val="20"/>
              </w:rPr>
            </w:pPr>
          </w:p>
        </w:tc>
        <w:tc>
          <w:tcPr>
            <w:tcW w:w="511" w:type="pct"/>
            <w:shd w:val="clear" w:color="auto" w:fill="auto"/>
          </w:tcPr>
          <w:p w14:paraId="69D16960" w14:textId="77777777" w:rsidR="00C05A06" w:rsidRPr="002D74D2" w:rsidRDefault="00C05A06" w:rsidP="00C05A06">
            <w:pPr>
              <w:pStyle w:val="Comments"/>
              <w:rPr>
                <w:rFonts w:ascii="Times New Roman" w:hAnsi="Times New Roman"/>
                <w:i w:val="0"/>
                <w:sz w:val="20"/>
                <w:szCs w:val="20"/>
              </w:rPr>
            </w:pPr>
          </w:p>
        </w:tc>
      </w:tr>
      <w:tr w:rsidR="005A1534" w:rsidRPr="002D74D2" w14:paraId="1F1DE6C4" w14:textId="77777777" w:rsidTr="005A1534">
        <w:trPr>
          <w:trHeight w:val="273"/>
        </w:trPr>
        <w:tc>
          <w:tcPr>
            <w:tcW w:w="770" w:type="pct"/>
            <w:shd w:val="clear" w:color="auto" w:fill="auto"/>
          </w:tcPr>
          <w:p w14:paraId="697B0C9D" w14:textId="77777777" w:rsidR="005A1534" w:rsidRDefault="005A1534" w:rsidP="00C05A06">
            <w:pPr>
              <w:pStyle w:val="Comments"/>
              <w:rPr>
                <w:rFonts w:ascii="Times New Roman" w:hAnsi="Times New Roman"/>
                <w:i w:val="0"/>
                <w:sz w:val="20"/>
                <w:szCs w:val="20"/>
              </w:rPr>
            </w:pPr>
          </w:p>
        </w:tc>
        <w:tc>
          <w:tcPr>
            <w:tcW w:w="554" w:type="pct"/>
            <w:shd w:val="clear" w:color="auto" w:fill="auto"/>
          </w:tcPr>
          <w:p w14:paraId="309FDE12" w14:textId="77777777" w:rsidR="005A1534" w:rsidRPr="00B2031D" w:rsidRDefault="005A1534" w:rsidP="00C05A06">
            <w:pPr>
              <w:pStyle w:val="Comments"/>
              <w:rPr>
                <w:rFonts w:ascii="Times New Roman" w:hAnsi="Times New Roman"/>
                <w:i w:val="0"/>
                <w:sz w:val="20"/>
                <w:szCs w:val="20"/>
              </w:rPr>
            </w:pPr>
          </w:p>
        </w:tc>
        <w:tc>
          <w:tcPr>
            <w:tcW w:w="552" w:type="pct"/>
            <w:shd w:val="clear" w:color="auto" w:fill="auto"/>
          </w:tcPr>
          <w:p w14:paraId="001715C2" w14:textId="77777777" w:rsidR="005A1534" w:rsidRPr="004B4F7F" w:rsidRDefault="005A1534" w:rsidP="00C05A06">
            <w:pPr>
              <w:pStyle w:val="Comments"/>
              <w:rPr>
                <w:rFonts w:ascii="Times New Roman" w:hAnsi="Times New Roman"/>
                <w:i w:val="0"/>
                <w:sz w:val="20"/>
                <w:szCs w:val="20"/>
              </w:rPr>
            </w:pPr>
          </w:p>
        </w:tc>
        <w:tc>
          <w:tcPr>
            <w:tcW w:w="140" w:type="pct"/>
            <w:shd w:val="clear" w:color="auto" w:fill="auto"/>
          </w:tcPr>
          <w:p w14:paraId="10AA7651" w14:textId="77777777" w:rsidR="005A1534" w:rsidRPr="002D74D2" w:rsidRDefault="005A1534" w:rsidP="00C05A06">
            <w:pPr>
              <w:pStyle w:val="Comments"/>
              <w:rPr>
                <w:rFonts w:ascii="Times New Roman" w:hAnsi="Times New Roman"/>
                <w:i w:val="0"/>
                <w:sz w:val="20"/>
                <w:szCs w:val="20"/>
              </w:rPr>
            </w:pPr>
          </w:p>
        </w:tc>
        <w:tc>
          <w:tcPr>
            <w:tcW w:w="2984" w:type="pct"/>
            <w:gridSpan w:val="7"/>
            <w:shd w:val="clear" w:color="auto" w:fill="auto"/>
          </w:tcPr>
          <w:p w14:paraId="1F50C38A" w14:textId="4338AF96" w:rsidR="005A1534" w:rsidRDefault="005A1534" w:rsidP="00C05A06">
            <w:pPr>
              <w:pStyle w:val="Comments"/>
              <w:rPr>
                <w:rFonts w:ascii="Times New Roman" w:hAnsi="Times New Roman"/>
                <w:i w:val="0"/>
                <w:sz w:val="20"/>
                <w:szCs w:val="20"/>
              </w:rPr>
            </w:pPr>
            <w:r>
              <w:rPr>
                <w:rFonts w:ascii="Times New Roman" w:hAnsi="Times New Roman"/>
                <w:i w:val="0"/>
                <w:sz w:val="20"/>
                <w:szCs w:val="20"/>
              </w:rPr>
              <w:t xml:space="preserve">Notes: </w:t>
            </w:r>
          </w:p>
          <w:p w14:paraId="1340B7FC" w14:textId="5245DCDB" w:rsidR="005A1534" w:rsidRDefault="005A1534" w:rsidP="005A1534">
            <w:pPr>
              <w:pStyle w:val="Comments"/>
              <w:numPr>
                <w:ilvl w:val="0"/>
                <w:numId w:val="8"/>
              </w:numPr>
              <w:rPr>
                <w:rFonts w:ascii="Times New Roman" w:hAnsi="Times New Roman"/>
                <w:i w:val="0"/>
                <w:sz w:val="20"/>
                <w:szCs w:val="20"/>
              </w:rPr>
            </w:pPr>
            <w:r>
              <w:rPr>
                <w:rFonts w:ascii="Times New Roman" w:hAnsi="Times New Roman"/>
                <w:i w:val="0"/>
                <w:sz w:val="20"/>
                <w:szCs w:val="20"/>
              </w:rPr>
              <w:t>(3) I-DRX/paging cycle</w:t>
            </w:r>
          </w:p>
          <w:p w14:paraId="2A15894A" w14:textId="2DD443C5" w:rsidR="005A1534" w:rsidRDefault="005A1534" w:rsidP="005A1534">
            <w:pPr>
              <w:pStyle w:val="Comments"/>
              <w:numPr>
                <w:ilvl w:val="0"/>
                <w:numId w:val="8"/>
              </w:numPr>
              <w:rPr>
                <w:rFonts w:ascii="Times New Roman" w:hAnsi="Times New Roman"/>
                <w:i w:val="0"/>
                <w:sz w:val="20"/>
                <w:szCs w:val="20"/>
              </w:rPr>
            </w:pPr>
            <w:r>
              <w:rPr>
                <w:rFonts w:ascii="Times New Roman" w:hAnsi="Times New Roman"/>
                <w:i w:val="0"/>
                <w:sz w:val="20"/>
                <w:szCs w:val="20"/>
              </w:rPr>
              <w:t>(4) The number of SSB burst sets are used for RRM and AGC/T-F tracking loops</w:t>
            </w:r>
          </w:p>
          <w:p w14:paraId="070327E3" w14:textId="27096942" w:rsidR="005A1534" w:rsidRPr="002D74D2" w:rsidRDefault="005A1534" w:rsidP="005A1534">
            <w:pPr>
              <w:pStyle w:val="Comments"/>
              <w:numPr>
                <w:ilvl w:val="0"/>
                <w:numId w:val="8"/>
              </w:numPr>
              <w:rPr>
                <w:rFonts w:ascii="Times New Roman" w:hAnsi="Times New Roman"/>
                <w:i w:val="0"/>
                <w:sz w:val="20"/>
                <w:szCs w:val="20"/>
              </w:rPr>
            </w:pPr>
            <w:r>
              <w:rPr>
                <w:rFonts w:ascii="Times New Roman" w:hAnsi="Times New Roman"/>
                <w:i w:val="0"/>
                <w:sz w:val="20"/>
                <w:szCs w:val="20"/>
              </w:rPr>
              <w:t>(5) UE speed (km/h) or stationary</w:t>
            </w:r>
          </w:p>
        </w:tc>
      </w:tr>
    </w:tbl>
    <w:p w14:paraId="6B5A1E83" w14:textId="01EECD20" w:rsidR="00732E9A" w:rsidRDefault="00732E9A" w:rsidP="00396B36">
      <w:pPr>
        <w:rPr>
          <w:b/>
        </w:rPr>
      </w:pPr>
    </w:p>
    <w:p w14:paraId="1219465F" w14:textId="439E87CF" w:rsidR="00F63167" w:rsidRDefault="00F63167" w:rsidP="00F63167">
      <w:pPr>
        <w:pStyle w:val="Heading1"/>
      </w:pPr>
      <w:bookmarkStart w:id="17" w:name="_Ref525916727"/>
      <w:r w:rsidRPr="00725AC2">
        <w:t xml:space="preserve">RRM </w:t>
      </w:r>
      <w:r>
        <w:t>M</w:t>
      </w:r>
      <w:r w:rsidRPr="00725AC2">
        <w:t>easurement</w:t>
      </w:r>
      <w:r>
        <w:t xml:space="preserve"> Enhancement in Connected State</w:t>
      </w:r>
      <w:bookmarkEnd w:id="17"/>
    </w:p>
    <w:p w14:paraId="70975321" w14:textId="3BB27C22" w:rsidR="0007324F" w:rsidRDefault="0007324F" w:rsidP="0007324F">
      <w:pPr>
        <w:pStyle w:val="Heading2"/>
      </w:pPr>
      <w:r>
        <w:t xml:space="preserve">Adaptive RRM </w:t>
      </w:r>
      <w:r w:rsidR="009133E1">
        <w:t>M</w:t>
      </w:r>
      <w:r>
        <w:t xml:space="preserve">easurement </w:t>
      </w:r>
      <w:r w:rsidR="009133E1">
        <w:t>C</w:t>
      </w:r>
      <w:r>
        <w:t>onfiguration</w:t>
      </w:r>
    </w:p>
    <w:p w14:paraId="1A0CF1A4" w14:textId="08E5F560" w:rsidR="00B6701B" w:rsidRDefault="001D2D94" w:rsidP="00BA5D3A">
      <w:pPr>
        <w:tabs>
          <w:tab w:val="num" w:pos="2160"/>
        </w:tabs>
      </w:pPr>
      <w:r>
        <w:t>For</w:t>
      </w:r>
      <w:r w:rsidR="00BA5D3A">
        <w:t xml:space="preserve"> Rel-15 RRM</w:t>
      </w:r>
      <w:r>
        <w:t>,</w:t>
      </w:r>
      <w:r w:rsidR="00BA5D3A">
        <w:t xml:space="preserve"> some</w:t>
      </w:r>
      <w:r w:rsidR="00602029">
        <w:t xml:space="preserve"> </w:t>
      </w:r>
      <w:r w:rsidR="00BA5D3A">
        <w:t xml:space="preserve">scheduling restriction is specified </w:t>
      </w:r>
      <w:r>
        <w:t xml:space="preserve">in </w:t>
      </w:r>
      <w:r>
        <w:fldChar w:fldCharType="begin"/>
      </w:r>
      <w:r>
        <w:instrText xml:space="preserve"> REF _Ref525899778 \r \h </w:instrText>
      </w:r>
      <w:r>
        <w:fldChar w:fldCharType="separate"/>
      </w:r>
      <w:r w:rsidR="00342E28">
        <w:t>[3]</w:t>
      </w:r>
      <w:r>
        <w:fldChar w:fldCharType="end"/>
      </w:r>
      <w:r>
        <w:t xml:space="preserve">. This restriction is </w:t>
      </w:r>
      <w:r w:rsidR="00BA5D3A">
        <w:t xml:space="preserve">due to </w:t>
      </w:r>
      <w:r w:rsidR="00B6701B" w:rsidRPr="00BA5D3A">
        <w:t>different Rx beamforming</w:t>
      </w:r>
      <w:r w:rsidR="00BA5D3A">
        <w:t xml:space="preserve"> and/or </w:t>
      </w:r>
      <w:r w:rsidR="00B6701B" w:rsidRPr="00BA5D3A">
        <w:t xml:space="preserve">different </w:t>
      </w:r>
      <w:r w:rsidR="00BA5D3A">
        <w:t>sub-carrier spacings</w:t>
      </w:r>
      <w:r w:rsidR="00B6701B" w:rsidRPr="00BA5D3A">
        <w:t xml:space="preserve"> of </w:t>
      </w:r>
      <w:r w:rsidR="00BA5D3A">
        <w:t>reference signals</w:t>
      </w:r>
      <w:r w:rsidR="00B6701B" w:rsidRPr="00BA5D3A">
        <w:t xml:space="preserve"> (SS</w:t>
      </w:r>
      <w:r w:rsidR="00BA5D3A">
        <w:t>/PBCH block</w:t>
      </w:r>
      <w:r w:rsidR="00B6701B" w:rsidRPr="00BA5D3A">
        <w:t xml:space="preserve"> or CSI-RS)</w:t>
      </w:r>
      <w:r w:rsidR="00BA5D3A">
        <w:t xml:space="preserve"> and/or </w:t>
      </w:r>
      <w:r w:rsidR="00B6701B" w:rsidRPr="00BA5D3A">
        <w:t>measurement gap for intra/inter frequency measurements</w:t>
      </w:r>
      <w:r w:rsidR="00BA5D3A">
        <w:t xml:space="preserve">. </w:t>
      </w:r>
    </w:p>
    <w:p w14:paraId="7D9EECA0" w14:textId="0F250430" w:rsidR="00B6701B" w:rsidRPr="005426EC" w:rsidRDefault="00602029" w:rsidP="005426EC">
      <w:pPr>
        <w:tabs>
          <w:tab w:val="num" w:pos="2160"/>
        </w:tabs>
        <w:rPr>
          <w:b/>
          <w:i/>
        </w:rPr>
      </w:pPr>
      <w:r w:rsidRPr="00602029">
        <w:rPr>
          <w:b/>
          <w:i/>
          <w:u w:val="single"/>
        </w:rPr>
        <w:t xml:space="preserve">Observation </w:t>
      </w:r>
      <w:r w:rsidR="00380C18">
        <w:rPr>
          <w:b/>
          <w:i/>
          <w:u w:val="single"/>
        </w:rPr>
        <w:t>1</w:t>
      </w:r>
      <w:r w:rsidRPr="00602029">
        <w:rPr>
          <w:b/>
          <w:i/>
        </w:rPr>
        <w:t>: Rel-15 RRM might require some scheduling restriction</w:t>
      </w:r>
      <w:r w:rsidR="00F766D6">
        <w:rPr>
          <w:b/>
          <w:i/>
        </w:rPr>
        <w:t>s</w:t>
      </w:r>
      <w:r w:rsidRPr="00602029">
        <w:rPr>
          <w:b/>
          <w:i/>
        </w:rPr>
        <w:t xml:space="preserve"> due to the use of different Rx beamforming and/or different sub-carrier spacings of RRM reference signals and/or measurement gap for intra/inter frequency measurements.</w:t>
      </w:r>
    </w:p>
    <w:p w14:paraId="2CA58A52" w14:textId="7F6A780B" w:rsidR="00D723AB" w:rsidRDefault="00D723AB" w:rsidP="00D723AB">
      <w:r>
        <w:t>RAN1#94b &amp; RAN1#95 made the following agreements:</w:t>
      </w:r>
    </w:p>
    <w:tbl>
      <w:tblPr>
        <w:tblStyle w:val="TableGrid"/>
        <w:tblW w:w="0" w:type="auto"/>
        <w:tblLook w:val="04A0" w:firstRow="1" w:lastRow="0" w:firstColumn="1" w:lastColumn="0" w:noHBand="0" w:noVBand="1"/>
      </w:tblPr>
      <w:tblGrid>
        <w:gridCol w:w="9962"/>
      </w:tblGrid>
      <w:tr w:rsidR="00D723AB" w14:paraId="2853C75F" w14:textId="77777777" w:rsidTr="00521CE2">
        <w:tc>
          <w:tcPr>
            <w:tcW w:w="9962" w:type="dxa"/>
          </w:tcPr>
          <w:p w14:paraId="65B84254" w14:textId="77777777" w:rsidR="00D723AB" w:rsidRPr="00761863" w:rsidRDefault="00D723AB" w:rsidP="00521CE2">
            <w:pPr>
              <w:rPr>
                <w:lang w:eastAsia="x-none"/>
              </w:rPr>
            </w:pPr>
            <w:r w:rsidRPr="00761863">
              <w:rPr>
                <w:highlight w:val="green"/>
                <w:lang w:eastAsia="x-none"/>
              </w:rPr>
              <w:t>Agreements</w:t>
            </w:r>
            <w:r w:rsidRPr="00761863">
              <w:rPr>
                <w:lang w:eastAsia="x-none"/>
              </w:rPr>
              <w:t>:</w:t>
            </w:r>
          </w:p>
          <w:p w14:paraId="68D588D9" w14:textId="77777777" w:rsidR="00D723AB" w:rsidRPr="00761863" w:rsidRDefault="00D723AB" w:rsidP="00521CE2">
            <w:pPr>
              <w:pStyle w:val="ListParagraph"/>
              <w:widowControl w:val="0"/>
              <w:numPr>
                <w:ilvl w:val="0"/>
                <w:numId w:val="14"/>
              </w:numPr>
              <w:autoSpaceDE w:val="0"/>
              <w:autoSpaceDN w:val="0"/>
              <w:adjustRightInd w:val="0"/>
              <w:rPr>
                <w:rFonts w:ascii="Times New Roman" w:hAnsi="Times New Roman"/>
                <w:iCs/>
                <w:color w:val="000000"/>
                <w:sz w:val="20"/>
                <w:szCs w:val="20"/>
              </w:rPr>
            </w:pPr>
            <w:r w:rsidRPr="00761863">
              <w:rPr>
                <w:rFonts w:ascii="Times New Roman" w:hAnsi="Times New Roman"/>
                <w:iCs/>
                <w:sz w:val="20"/>
                <w:szCs w:val="20"/>
              </w:rPr>
              <w:t xml:space="preserve">Further study on relaxing/adapting RRM </w:t>
            </w:r>
            <w:r w:rsidRPr="00761863">
              <w:rPr>
                <w:rFonts w:ascii="Times New Roman" w:hAnsi="Times New Roman"/>
                <w:iCs/>
                <w:color w:val="000000"/>
                <w:sz w:val="20"/>
                <w:szCs w:val="20"/>
              </w:rPr>
              <w:t xml:space="preserve">measurement for UE power saving, </w:t>
            </w:r>
          </w:p>
          <w:p w14:paraId="62EFE218"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Relaxing</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27C196D3"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Relaxing</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the number of measured cells/frequencies for neighbor cells based on different conditions </w:t>
            </w:r>
          </w:p>
          <w:p w14:paraId="48C3E9E7"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Schemes considered should disclose the mechanism used to determine the mobility/speed assumed</w:t>
            </w:r>
          </w:p>
          <w:p w14:paraId="1EF1272D"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FFS conditions, e.g., channel condition, UE location, UE speed, measurement configuration, measurement results, cell type, etc.</w:t>
            </w:r>
          </w:p>
          <w:p w14:paraId="24789E2D"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FFS impact on measurement/mobility performance</w:t>
            </w:r>
          </w:p>
          <w:p w14:paraId="4258D9FF" w14:textId="77777777" w:rsidR="00D723AB" w:rsidRPr="00761863"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Relaxed</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measurement report (if any)</w:t>
            </w:r>
          </w:p>
          <w:p w14:paraId="65AFE792" w14:textId="77777777" w:rsidR="00D723AB" w:rsidRPr="00975ABE" w:rsidRDefault="00D723AB" w:rsidP="00521CE2">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lastRenderedPageBreak/>
              <w:t>Other solutions are not precluded.</w:t>
            </w:r>
          </w:p>
        </w:tc>
      </w:tr>
    </w:tbl>
    <w:p w14:paraId="3114609A" w14:textId="77777777" w:rsidR="00D723AB" w:rsidRDefault="00D723AB" w:rsidP="00D723AB"/>
    <w:tbl>
      <w:tblPr>
        <w:tblStyle w:val="TableGrid"/>
        <w:tblW w:w="0" w:type="auto"/>
        <w:tblLook w:val="04A0" w:firstRow="1" w:lastRow="0" w:firstColumn="1" w:lastColumn="0" w:noHBand="0" w:noVBand="1"/>
      </w:tblPr>
      <w:tblGrid>
        <w:gridCol w:w="9962"/>
      </w:tblGrid>
      <w:tr w:rsidR="00D723AB" w14:paraId="44EE67FF" w14:textId="77777777" w:rsidTr="00521CE2">
        <w:tc>
          <w:tcPr>
            <w:tcW w:w="9962" w:type="dxa"/>
          </w:tcPr>
          <w:p w14:paraId="001A4BA3" w14:textId="77777777" w:rsidR="00D723AB" w:rsidRPr="000A16CD" w:rsidRDefault="00D723AB" w:rsidP="00521CE2">
            <w:pPr>
              <w:rPr>
                <w:highlight w:val="green"/>
                <w:lang w:eastAsia="x-none"/>
              </w:rPr>
            </w:pPr>
            <w:r w:rsidRPr="000A16CD">
              <w:rPr>
                <w:highlight w:val="green"/>
                <w:lang w:eastAsia="x-none"/>
              </w:rPr>
              <w:t>Agreements:</w:t>
            </w:r>
          </w:p>
          <w:p w14:paraId="0BD45069" w14:textId="77777777" w:rsidR="00D723AB" w:rsidRPr="001E25D8" w:rsidRDefault="00D723AB" w:rsidP="00521CE2">
            <w:pPr>
              <w:pStyle w:val="BodyText"/>
              <w:spacing w:before="240"/>
              <w:rPr>
                <w:rFonts w:eastAsia="DengXian"/>
                <w:szCs w:val="20"/>
                <w:lang w:eastAsia="zh-CN"/>
              </w:rPr>
            </w:pPr>
            <w:r w:rsidRPr="001E25D8">
              <w:rPr>
                <w:rFonts w:eastAsia="DengXian"/>
                <w:szCs w:val="20"/>
                <w:lang w:eastAsia="zh-CN"/>
              </w:rPr>
              <w:t>To further study the following adaption mechanism of RRM measurement activities for UE power saving:</w:t>
            </w:r>
          </w:p>
          <w:p w14:paraId="6B1D755B" w14:textId="77777777" w:rsidR="00D723AB" w:rsidRPr="001E25D8" w:rsidRDefault="00D723AB" w:rsidP="00521CE2">
            <w:pPr>
              <w:numPr>
                <w:ilvl w:val="0"/>
                <w:numId w:val="14"/>
              </w:numPr>
              <w:overflowPunct/>
              <w:autoSpaceDE/>
              <w:autoSpaceDN/>
              <w:adjustRightInd/>
              <w:spacing w:after="0" w:line="240" w:lineRule="auto"/>
              <w:textAlignment w:val="auto"/>
            </w:pPr>
            <w:proofErr w:type="spellStart"/>
            <w:r w:rsidRPr="001E25D8">
              <w:rPr>
                <w:bCs/>
              </w:rPr>
              <w:t>gNB</w:t>
            </w:r>
            <w:proofErr w:type="spellEnd"/>
            <w:r w:rsidRPr="001E25D8">
              <w:rPr>
                <w:bCs/>
              </w:rPr>
              <w:t xml:space="preserve"> controlled RRM measurement operation with UE assistance information reported to </w:t>
            </w:r>
            <w:proofErr w:type="spellStart"/>
            <w:r w:rsidRPr="001E25D8">
              <w:rPr>
                <w:bCs/>
              </w:rPr>
              <w:t>gNB</w:t>
            </w:r>
            <w:proofErr w:type="spellEnd"/>
            <w:r w:rsidRPr="001E25D8">
              <w:rPr>
                <w:bCs/>
              </w:rPr>
              <w:t>, e.g.,</w:t>
            </w:r>
          </w:p>
          <w:p w14:paraId="642C0887" w14:textId="77777777" w:rsidR="00D723AB" w:rsidRPr="001E25D8" w:rsidRDefault="00D723AB" w:rsidP="00521CE2">
            <w:pPr>
              <w:numPr>
                <w:ilvl w:val="1"/>
                <w:numId w:val="14"/>
              </w:numPr>
              <w:overflowPunct/>
              <w:autoSpaceDE/>
              <w:autoSpaceDN/>
              <w:adjustRightInd/>
              <w:spacing w:after="0" w:line="240" w:lineRule="auto"/>
              <w:textAlignment w:val="auto"/>
              <w:rPr>
                <w:bCs/>
              </w:rPr>
            </w:pPr>
            <w:r w:rsidRPr="001E25D8">
              <w:rPr>
                <w:bCs/>
              </w:rPr>
              <w:t>mobility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p>
          <w:p w14:paraId="085003EE" w14:textId="77777777" w:rsidR="00D723AB" w:rsidRPr="001E25D8" w:rsidRDefault="00D723AB" w:rsidP="00521CE2">
            <w:pPr>
              <w:numPr>
                <w:ilvl w:val="1"/>
                <w:numId w:val="14"/>
              </w:numPr>
              <w:overflowPunct/>
              <w:autoSpaceDE/>
              <w:autoSpaceDN/>
              <w:adjustRightInd/>
              <w:spacing w:after="0" w:line="240" w:lineRule="auto"/>
              <w:textAlignment w:val="auto"/>
              <w:rPr>
                <w:bCs/>
              </w:rPr>
            </w:pPr>
            <w:r w:rsidRPr="001E25D8">
              <w:rPr>
                <w:bCs/>
              </w:rPr>
              <w:t>channel condition (e.g. change in serving RS/signal)</w:t>
            </w:r>
          </w:p>
          <w:p w14:paraId="00B36F9F" w14:textId="77777777" w:rsidR="00D723AB" w:rsidRPr="001E25D8" w:rsidRDefault="00D723AB" w:rsidP="00521CE2">
            <w:pPr>
              <w:numPr>
                <w:ilvl w:val="0"/>
                <w:numId w:val="14"/>
              </w:numPr>
              <w:overflowPunct/>
              <w:autoSpaceDE/>
              <w:autoSpaceDN/>
              <w:adjustRightInd/>
              <w:spacing w:after="0" w:line="240" w:lineRule="auto"/>
              <w:textAlignment w:val="auto"/>
            </w:pPr>
            <w:proofErr w:type="spellStart"/>
            <w:r w:rsidRPr="001E25D8">
              <w:rPr>
                <w:bCs/>
              </w:rPr>
              <w:t>gNB</w:t>
            </w:r>
            <w:proofErr w:type="spellEnd"/>
            <w:r w:rsidRPr="001E25D8">
              <w:rPr>
                <w:bCs/>
              </w:rPr>
              <w:t xml:space="preserve"> controlled RRM measurement operation without UE assistance information reported to </w:t>
            </w:r>
            <w:proofErr w:type="spellStart"/>
            <w:r w:rsidRPr="001E25D8">
              <w:rPr>
                <w:bCs/>
              </w:rPr>
              <w:t>gNB</w:t>
            </w:r>
            <w:proofErr w:type="spellEnd"/>
            <w:r w:rsidRPr="001E25D8">
              <w:rPr>
                <w:bCs/>
              </w:rPr>
              <w:t xml:space="preserve"> based on certain conditions, e.g.,</w:t>
            </w:r>
          </w:p>
          <w:p w14:paraId="7ECDD60A" w14:textId="77777777" w:rsidR="00D723AB" w:rsidRPr="001E25D8" w:rsidRDefault="00D723AB" w:rsidP="00521CE2">
            <w:pPr>
              <w:numPr>
                <w:ilvl w:val="1"/>
                <w:numId w:val="14"/>
              </w:numPr>
              <w:overflowPunct/>
              <w:autoSpaceDE/>
              <w:autoSpaceDN/>
              <w:adjustRightInd/>
              <w:spacing w:after="0" w:line="240" w:lineRule="auto"/>
              <w:textAlignment w:val="auto"/>
              <w:rPr>
                <w:strike/>
              </w:rPr>
            </w:pPr>
            <w:r w:rsidRPr="001E25D8">
              <w:rPr>
                <w:bCs/>
                <w:strike/>
                <w:color w:val="FF0000"/>
              </w:rPr>
              <w:t xml:space="preserve">subscription, </w:t>
            </w:r>
            <w:r w:rsidRPr="001E25D8">
              <w:rPr>
                <w:bCs/>
                <w:strike/>
              </w:rPr>
              <w:t xml:space="preserve">capabilities </w:t>
            </w:r>
            <w:r w:rsidRPr="001E25D8">
              <w:rPr>
                <w:bCs/>
                <w:strike/>
                <w:color w:val="FF0000"/>
              </w:rPr>
              <w:t>(e.g. at AS or NAS level)</w:t>
            </w:r>
            <w:r w:rsidRPr="001E25D8">
              <w:rPr>
                <w:bCs/>
                <w:strike/>
              </w:rPr>
              <w:t>, device type</w:t>
            </w:r>
          </w:p>
          <w:p w14:paraId="39992F13"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bCs/>
              </w:rPr>
              <w:t>Doppler estimation for RRC CONNECTED states</w:t>
            </w:r>
          </w:p>
          <w:p w14:paraId="44AFD16E"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bCs/>
              </w:rPr>
              <w:t>cell type (e.g., small cell/macro cell)</w:t>
            </w:r>
          </w:p>
          <w:p w14:paraId="28024786" w14:textId="77777777" w:rsidR="00D723AB" w:rsidRPr="001E25D8" w:rsidRDefault="00D723AB" w:rsidP="00521CE2">
            <w:pPr>
              <w:numPr>
                <w:ilvl w:val="0"/>
                <w:numId w:val="14"/>
              </w:numPr>
              <w:overflowPunct/>
              <w:autoSpaceDE/>
              <w:autoSpaceDN/>
              <w:adjustRightInd/>
              <w:spacing w:after="0" w:line="240" w:lineRule="auto"/>
              <w:textAlignment w:val="auto"/>
            </w:pPr>
            <w:proofErr w:type="spellStart"/>
            <w:r w:rsidRPr="001E25D8">
              <w:t>gNB</w:t>
            </w:r>
            <w:proofErr w:type="spellEnd"/>
            <w:r w:rsidRPr="001E25D8">
              <w:t xml:space="preserve"> controlled threshold to support UE autonomous RRM measurement adaptation</w:t>
            </w:r>
            <w:r w:rsidRPr="001E25D8">
              <w:rPr>
                <w:iCs/>
                <w:color w:val="000000"/>
              </w:rPr>
              <w:t xml:space="preserve"> based on </w:t>
            </w:r>
            <w:r w:rsidRPr="001E25D8">
              <w:t>e.g.,</w:t>
            </w:r>
          </w:p>
          <w:p w14:paraId="7A7E9BFE"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iCs/>
                <w:color w:val="000000"/>
              </w:rPr>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p>
          <w:p w14:paraId="663367F1"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iCs/>
                <w:color w:val="000000"/>
              </w:rPr>
              <w:t>UE mobility state (e.g., low/medium/high mobility)</w:t>
            </w:r>
          </w:p>
          <w:p w14:paraId="5D276E60" w14:textId="77777777" w:rsidR="00D723AB" w:rsidRPr="001E25D8" w:rsidRDefault="00D723AB" w:rsidP="00521CE2">
            <w:pPr>
              <w:numPr>
                <w:ilvl w:val="1"/>
                <w:numId w:val="14"/>
              </w:numPr>
              <w:overflowPunct/>
              <w:autoSpaceDE/>
              <w:autoSpaceDN/>
              <w:adjustRightInd/>
              <w:spacing w:after="0" w:line="240" w:lineRule="auto"/>
              <w:textAlignment w:val="auto"/>
            </w:pPr>
            <w:r w:rsidRPr="001E25D8">
              <w:rPr>
                <w:iCs/>
                <w:color w:val="000000"/>
              </w:rPr>
              <w:t>UE location in the cell (e.g., cell-center/cell-edge)</w:t>
            </w:r>
          </w:p>
          <w:p w14:paraId="4CC2534F" w14:textId="77777777" w:rsidR="00D723AB" w:rsidRPr="002B3A8C" w:rsidRDefault="00D723AB" w:rsidP="00521CE2">
            <w:pPr>
              <w:numPr>
                <w:ilvl w:val="1"/>
                <w:numId w:val="14"/>
              </w:numPr>
              <w:overflowPunct/>
              <w:autoSpaceDE/>
              <w:autoSpaceDN/>
              <w:adjustRightInd/>
              <w:spacing w:after="0" w:line="240" w:lineRule="auto"/>
              <w:textAlignment w:val="auto"/>
            </w:pPr>
            <w:r w:rsidRPr="001E25D8">
              <w:rPr>
                <w:iCs/>
                <w:color w:val="000000"/>
              </w:rPr>
              <w:t xml:space="preserve">S-measure enhancement (e.g. S-measure for </w:t>
            </w:r>
            <w:proofErr w:type="spellStart"/>
            <w:r w:rsidRPr="001E25D8">
              <w:rPr>
                <w:iCs/>
                <w:color w:val="000000"/>
              </w:rPr>
              <w:t>SCell</w:t>
            </w:r>
            <w:proofErr w:type="spellEnd"/>
            <w:r w:rsidRPr="001E25D8">
              <w:rPr>
                <w:iCs/>
                <w:color w:val="000000"/>
              </w:rPr>
              <w:t xml:space="preserve">, CSI-RS) </w:t>
            </w:r>
          </w:p>
          <w:p w14:paraId="5602CFE5" w14:textId="77777777" w:rsidR="00D723AB" w:rsidRDefault="00D723AB" w:rsidP="00521CE2">
            <w:pPr>
              <w:overflowPunct/>
              <w:autoSpaceDE/>
              <w:autoSpaceDN/>
              <w:adjustRightInd/>
              <w:spacing w:after="0" w:line="240" w:lineRule="auto"/>
              <w:textAlignment w:val="auto"/>
            </w:pPr>
            <w:r w:rsidRPr="00520C55">
              <w:rPr>
                <w:rFonts w:eastAsia="DengXian"/>
                <w:lang w:eastAsia="zh-CN"/>
              </w:rPr>
              <w:t xml:space="preserve">Other </w:t>
            </w:r>
            <w:r w:rsidRPr="001E25D8">
              <w:t>mechanisms/approaches are not precluded</w:t>
            </w:r>
          </w:p>
        </w:tc>
      </w:tr>
    </w:tbl>
    <w:p w14:paraId="09187962" w14:textId="77777777" w:rsidR="00D723AB" w:rsidRDefault="00D723AB" w:rsidP="00D723AB"/>
    <w:p w14:paraId="6960384B" w14:textId="0D612D46" w:rsidR="00D723AB" w:rsidRDefault="00D723AB" w:rsidP="00EB7097">
      <w:r>
        <w:t xml:space="preserve">In Rel-15, </w:t>
      </w:r>
      <w:r w:rsidR="00E742D9">
        <w:t xml:space="preserve">RRM </w:t>
      </w:r>
      <w:r w:rsidR="001D2D94">
        <w:t>measurement configuration is RRC-configured</w:t>
      </w:r>
      <w:r w:rsidR="000079A1">
        <w:t>. It is unlikely that the measurement configuration is reconfigured often</w:t>
      </w:r>
      <w:r w:rsidR="00B6701B">
        <w:t xml:space="preserve"> via RRC</w:t>
      </w:r>
      <w:r w:rsidR="000079A1">
        <w:t xml:space="preserve">. </w:t>
      </w:r>
      <w:r w:rsidR="000222D7">
        <w:t>The UE might experience different conditions (e.g., stationary vs. mobile, cell center vs. cell edge, etc.)</w:t>
      </w:r>
      <w:r w:rsidR="00307822">
        <w:t>.</w:t>
      </w:r>
      <w:r w:rsidR="000222D7">
        <w:t xml:space="preserve"> </w:t>
      </w:r>
      <w:r w:rsidR="000079A1">
        <w:t xml:space="preserve">If a </w:t>
      </w:r>
      <w:r w:rsidR="000222D7">
        <w:t xml:space="preserve">fixed </w:t>
      </w:r>
      <w:r w:rsidR="000079A1">
        <w:t xml:space="preserve">configuration </w:t>
      </w:r>
      <w:r w:rsidR="000222D7">
        <w:t xml:space="preserve">is configured to UE regardless of UE conditions, </w:t>
      </w:r>
      <w:r w:rsidR="00D01EBA">
        <w:t xml:space="preserve">network may need to configure </w:t>
      </w:r>
      <w:proofErr w:type="spellStart"/>
      <w:r w:rsidR="00D01EBA">
        <w:t>meausrement</w:t>
      </w:r>
      <w:proofErr w:type="spellEnd"/>
      <w:r w:rsidR="00D01EBA">
        <w:t xml:space="preserve"> configuration based on the worst case which may waste scheduling opportunities due to the scheduling restriction in NR measurements. Depending on minimum requirements, it may also </w:t>
      </w:r>
      <w:r w:rsidR="000222D7">
        <w:t>require UE to perform unnecessary measurement</w:t>
      </w:r>
      <w:r w:rsidR="00D01EBA">
        <w:t>s</w:t>
      </w:r>
      <w:r w:rsidR="000222D7">
        <w:t>.</w:t>
      </w:r>
    </w:p>
    <w:p w14:paraId="5E89F761" w14:textId="58D9658F" w:rsidR="00D723AB" w:rsidRDefault="00D723AB" w:rsidP="00EB7097">
      <w:r>
        <w:t>As a result, we make the following proposal:</w:t>
      </w:r>
    </w:p>
    <w:p w14:paraId="3008A21F" w14:textId="1BEC3C29" w:rsidR="00967842" w:rsidRPr="00602029" w:rsidRDefault="00967842" w:rsidP="00967842">
      <w:pPr>
        <w:rPr>
          <w:b/>
          <w:bCs/>
          <w:i/>
        </w:rPr>
      </w:pPr>
      <w:r w:rsidRPr="00602029">
        <w:rPr>
          <w:b/>
          <w:bCs/>
          <w:i/>
          <w:u w:val="single"/>
        </w:rPr>
        <w:t xml:space="preserve">Proposal </w:t>
      </w:r>
      <w:r w:rsidR="00380C18">
        <w:rPr>
          <w:b/>
          <w:bCs/>
          <w:i/>
          <w:u w:val="single"/>
        </w:rPr>
        <w:t>5</w:t>
      </w:r>
      <w:r w:rsidRPr="00602029">
        <w:rPr>
          <w:b/>
          <w:bCs/>
          <w:i/>
        </w:rPr>
        <w:t>: RAN1 considers ad</w:t>
      </w:r>
      <w:r w:rsidR="00BA5D3A" w:rsidRPr="00602029">
        <w:rPr>
          <w:b/>
          <w:bCs/>
          <w:i/>
        </w:rPr>
        <w:t>aptive</w:t>
      </w:r>
      <w:r w:rsidRPr="00602029">
        <w:rPr>
          <w:b/>
          <w:bCs/>
          <w:i/>
        </w:rPr>
        <w:t xml:space="preserve"> RRM measurement configuration in RRC-CONNECTED</w:t>
      </w:r>
      <w:r w:rsidR="00EC43D2">
        <w:rPr>
          <w:b/>
          <w:bCs/>
          <w:i/>
        </w:rPr>
        <w:t xml:space="preserve"> i.e.,</w:t>
      </w:r>
    </w:p>
    <w:p w14:paraId="56405E0C" w14:textId="38F5E898" w:rsidR="00967842" w:rsidRPr="00602029" w:rsidRDefault="00967842" w:rsidP="00F75E04">
      <w:pPr>
        <w:pStyle w:val="ListParagraph"/>
        <w:numPr>
          <w:ilvl w:val="0"/>
          <w:numId w:val="1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Multiple RRM measurement configurations (e.g., measurement duration, periodicity and measurement gap) can be configured</w:t>
      </w:r>
      <w:r w:rsidR="00DC7FFA">
        <w:rPr>
          <w:rFonts w:ascii="Times New Roman" w:hAnsi="Times New Roman"/>
          <w:b/>
          <w:bCs/>
          <w:i/>
          <w:sz w:val="20"/>
          <w:szCs w:val="20"/>
        </w:rPr>
        <w:t xml:space="preserve"> via RRC</w:t>
      </w:r>
    </w:p>
    <w:p w14:paraId="7E64C394" w14:textId="47CED12C" w:rsidR="00967842" w:rsidRPr="00602029" w:rsidRDefault="00967842" w:rsidP="00F75E04">
      <w:pPr>
        <w:pStyle w:val="ListParagraph"/>
        <w:numPr>
          <w:ilvl w:val="0"/>
          <w:numId w:val="1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A suitable measurement configuration can be dynamically indicated to UE</w:t>
      </w:r>
      <w:r w:rsidR="000C463D">
        <w:rPr>
          <w:rFonts w:ascii="Times New Roman" w:hAnsi="Times New Roman"/>
          <w:b/>
          <w:bCs/>
          <w:i/>
          <w:sz w:val="20"/>
          <w:szCs w:val="20"/>
        </w:rPr>
        <w:t xml:space="preserve"> via DCI or MAC-CE</w:t>
      </w:r>
      <w:r w:rsidRPr="00602029">
        <w:rPr>
          <w:rFonts w:ascii="Times New Roman" w:hAnsi="Times New Roman"/>
          <w:b/>
          <w:bCs/>
          <w:i/>
          <w:sz w:val="20"/>
          <w:szCs w:val="20"/>
        </w:rPr>
        <w:t xml:space="preserve">. </w:t>
      </w:r>
    </w:p>
    <w:p w14:paraId="7B2025C3" w14:textId="39A5D9E1" w:rsidR="0090671B" w:rsidRDefault="0090671B" w:rsidP="00EB7097">
      <w:pPr>
        <w:rPr>
          <w:b/>
        </w:rPr>
      </w:pPr>
    </w:p>
    <w:p w14:paraId="7D652B70" w14:textId="7328E91A" w:rsidR="00113F18" w:rsidRDefault="00113F18" w:rsidP="0007324F">
      <w:pPr>
        <w:pStyle w:val="Heading2"/>
      </w:pPr>
      <w:r>
        <w:t>CSI-RS for RRM</w:t>
      </w:r>
      <w:r w:rsidR="009133E1">
        <w:t xml:space="preserve"> Measurement</w:t>
      </w:r>
    </w:p>
    <w:p w14:paraId="2D406472" w14:textId="77777777" w:rsidR="00113F18" w:rsidRDefault="00113F18" w:rsidP="00113F18">
      <w:r>
        <w:t>A UE may be configured with the higher layer parameter CSI-RS-Resource-Mobility to use CSI-RS for neighboring cell measurement. Although the UE may predominantly use SS/PBCH blocks for RRM, the CSI-RS for mobility provides the UE with additional opportunities to reinforce the measurement. Especially, in FR2, the CSI-RS for mobility can be transmitted with beam sweeping, which is important both for cell range expansion and UE power saving.</w:t>
      </w:r>
    </w:p>
    <w:p w14:paraId="1A5A2D87" w14:textId="68FA9553" w:rsidR="00113F18" w:rsidRDefault="00113F18" w:rsidP="00113F18">
      <w:r>
        <w:t xml:space="preserve">For example, the neighboring cell can use refined (narrow) beams with higher beamforming gain for the CSI-RS for mobility, compared to the (wide) beams used for the associated SSBs. Over multiple CSI-RS-based RRM opportunities, the UE may also refine its Rx beam to further enhance the measurement. The benefit of using refined beam is </w:t>
      </w:r>
      <w:r w:rsidR="00226F2A">
        <w:t>justified</w:t>
      </w:r>
      <w:r>
        <w:t xml:space="preserve"> by the fact that the </w:t>
      </w:r>
      <w:proofErr w:type="spellStart"/>
      <w:r>
        <w:t>gNB</w:t>
      </w:r>
      <w:proofErr w:type="spellEnd"/>
      <w:r>
        <w:t xml:space="preserve"> may use narrow beams for data and dedicated control channels, while using wide beams for SSB and common control channels. Hence, a UE being outside the coverage of SSB does not always imply being outside the coverage of data channels. </w:t>
      </w:r>
    </w:p>
    <w:p w14:paraId="10914BCB" w14:textId="6B1F45EA" w:rsidR="00113F18" w:rsidRDefault="00113F18" w:rsidP="00113F18">
      <w:r>
        <w:t xml:space="preserve">Now, let us think of the power saving aspect of the CSI-RS for mobility. A UE can measure the CSI-RS for mobility during configured measurement gaps, as shown in </w:t>
      </w:r>
      <w:r w:rsidR="00EC2C59">
        <w:fldChar w:fldCharType="begin"/>
      </w:r>
      <w:r w:rsidR="00EC2C59">
        <w:instrText xml:space="preserve"> REF _Ref528835229 \h </w:instrText>
      </w:r>
      <w:r w:rsidR="00EC2C59">
        <w:fldChar w:fldCharType="separate"/>
      </w:r>
      <w:r w:rsidR="00342E28">
        <w:t xml:space="preserve">Figure </w:t>
      </w:r>
      <w:r w:rsidR="00342E28">
        <w:rPr>
          <w:noProof/>
        </w:rPr>
        <w:t>6</w:t>
      </w:r>
      <w:r w:rsidR="00EC2C59">
        <w:fldChar w:fldCharType="end"/>
      </w:r>
      <w:r w:rsidR="00EC2C59">
        <w:t>.</w:t>
      </w:r>
      <w:r>
        <w:t xml:space="preserve"> The measurement gap is configured with a certain periodicity. Thus, the UE can refine its Rx beam across multiple measurement occasions, as long as the channel variation across </w:t>
      </w:r>
      <w:r w:rsidR="0091688E">
        <w:t xml:space="preserve">measurement </w:t>
      </w:r>
      <w:r>
        <w:t>occasions is not significant.</w:t>
      </w:r>
    </w:p>
    <w:p w14:paraId="3336CF99" w14:textId="055F5B47" w:rsidR="00211F20" w:rsidRDefault="00211F20" w:rsidP="00EC2C59">
      <w:pPr>
        <w:jc w:val="center"/>
      </w:pPr>
      <w:r>
        <w:object w:dxaOrig="15326" w:dyaOrig="5105" w14:anchorId="56674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8.25pt" o:ole="">
            <v:imagedata r:id="rId19" o:title=""/>
          </v:shape>
          <o:OLEObject Type="Embed" ProgID="Visio.Drawing.11" ShapeID="_x0000_i1025" DrawAspect="Content" ObjectID="_1611774854" r:id="rId20"/>
        </w:object>
      </w:r>
    </w:p>
    <w:p w14:paraId="363D7328" w14:textId="3990AA7F" w:rsidR="00211F20" w:rsidRDefault="00211F20" w:rsidP="00EC2C59">
      <w:pPr>
        <w:pStyle w:val="Caption"/>
        <w:jc w:val="center"/>
      </w:pPr>
      <w:bookmarkStart w:id="18" w:name="_Ref528835229"/>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342E28">
        <w:rPr>
          <w:noProof/>
        </w:rPr>
        <w:t>6</w:t>
      </w:r>
      <w:r w:rsidR="00915CB1">
        <w:rPr>
          <w:noProof/>
        </w:rPr>
        <w:fldChar w:fldCharType="end"/>
      </w:r>
      <w:bookmarkEnd w:id="18"/>
      <w:r w:rsidR="00EC2C59">
        <w:t>:</w:t>
      </w:r>
      <w:r>
        <w:t xml:space="preserve"> RRM measurement </w:t>
      </w:r>
      <w:r w:rsidR="00EC2C59">
        <w:t>with CSI-RS for mobility</w:t>
      </w:r>
      <w:r w:rsidR="004A7AAA">
        <w:t xml:space="preserve"> (different color for different beams)</w:t>
      </w:r>
    </w:p>
    <w:p w14:paraId="3115639E" w14:textId="4D0143C1" w:rsidR="00113F18" w:rsidRDefault="00113F18" w:rsidP="00113F18">
      <w:r>
        <w:t xml:space="preserve">Note that each measurement includes any RF re-tuning overhead of the UE, which may incur a substantial power penalty, especially when the UE is in C-DRX mode or when the periodicity of the measurement gap is short. The basic principle of UE power saving is to compact the active timeline. In this respect, repetition of beams within a CSI-RS burst can be helpful. </w:t>
      </w:r>
      <w:r w:rsidR="002C7EA3">
        <w:t xml:space="preserve">When the </w:t>
      </w:r>
      <w:r>
        <w:t>repetition</w:t>
      </w:r>
      <w:r w:rsidR="002C7EA3">
        <w:t xml:space="preserve"> is enabled</w:t>
      </w:r>
      <w:r>
        <w:t xml:space="preserve">, the UE can </w:t>
      </w:r>
      <w:r w:rsidR="004A7AAA">
        <w:t>assume the same spatial domain transmiss</w:t>
      </w:r>
      <w:r w:rsidR="002C7EA3">
        <w:t>ion filter is used for multiple CSI-RS resources</w:t>
      </w:r>
      <w:r w:rsidR="003F5614">
        <w:t xml:space="preserve">. </w:t>
      </w:r>
      <w:proofErr w:type="gramStart"/>
      <w:r w:rsidR="003F5614">
        <w:t>Therefore</w:t>
      </w:r>
      <w:proofErr w:type="gramEnd"/>
      <w:r w:rsidR="003F5614">
        <w:t xml:space="preserve"> the UE may </w:t>
      </w:r>
      <w:r>
        <w:t xml:space="preserve">sweep its Rx beam </w:t>
      </w:r>
      <w:r w:rsidR="00CC17CC">
        <w:t xml:space="preserve">within a measurement occasion </w:t>
      </w:r>
      <w:r>
        <w:t>and the periodicity of measurement can be increased</w:t>
      </w:r>
      <w:r w:rsidR="00CC17CC">
        <w:t xml:space="preserve"> for power saving</w:t>
      </w:r>
      <w:r>
        <w:t xml:space="preserve">. </w:t>
      </w:r>
    </w:p>
    <w:p w14:paraId="1C9B7912" w14:textId="32E41CDB" w:rsidR="00113F18" w:rsidRDefault="00EC2C59" w:rsidP="00EC2C59">
      <w:pPr>
        <w:pStyle w:val="Caption"/>
      </w:pPr>
      <w:bookmarkStart w:id="19" w:name="_Hlk528854509"/>
      <w:r w:rsidRPr="00602029">
        <w:rPr>
          <w:i/>
          <w:u w:val="single"/>
        </w:rPr>
        <w:t xml:space="preserve">Proposal </w:t>
      </w:r>
      <w:r w:rsidR="000C76E0">
        <w:rPr>
          <w:i/>
          <w:u w:val="single"/>
        </w:rPr>
        <w:t>6</w:t>
      </w:r>
      <w:r w:rsidRPr="005A5625">
        <w:rPr>
          <w:i/>
        </w:rPr>
        <w:t>: RAN1</w:t>
      </w:r>
      <w:r w:rsidR="00A859D8" w:rsidRPr="005A5625">
        <w:rPr>
          <w:i/>
        </w:rPr>
        <w:t xml:space="preserve"> considers repetition of CSI-RS resources for mobility within a resource se</w:t>
      </w:r>
      <w:r w:rsidR="005A5625">
        <w:rPr>
          <w:i/>
        </w:rPr>
        <w:t>t.</w:t>
      </w:r>
      <w:bookmarkEnd w:id="19"/>
    </w:p>
    <w:p w14:paraId="44A73ECA" w14:textId="2E4EA186" w:rsidR="009133E1" w:rsidRDefault="009133E1" w:rsidP="009133E1">
      <w:r>
        <w:t xml:space="preserve">A conceptual diagram of the proposal is shown in </w:t>
      </w:r>
      <w:r w:rsidR="00394C38">
        <w:fldChar w:fldCharType="begin"/>
      </w:r>
      <w:r w:rsidR="00394C38">
        <w:instrText xml:space="preserve"> REF _Ref528835515 \h </w:instrText>
      </w:r>
      <w:r w:rsidR="00394C38">
        <w:fldChar w:fldCharType="separate"/>
      </w:r>
      <w:r w:rsidR="00342E28">
        <w:t xml:space="preserve">Figure </w:t>
      </w:r>
      <w:r w:rsidR="00342E28">
        <w:rPr>
          <w:noProof/>
        </w:rPr>
        <w:t>7</w:t>
      </w:r>
      <w:r w:rsidR="00394C38">
        <w:fldChar w:fldCharType="end"/>
      </w:r>
      <w:r>
        <w:t>.</w:t>
      </w:r>
    </w:p>
    <w:p w14:paraId="27CDEC4B" w14:textId="69ADE1C8" w:rsidR="005A5625" w:rsidRDefault="004357DB" w:rsidP="00394C38">
      <w:pPr>
        <w:jc w:val="center"/>
      </w:pPr>
      <w:r>
        <w:object w:dxaOrig="15326" w:dyaOrig="5466" w14:anchorId="06BCA6B5">
          <v:shape id="_x0000_i1026" type="#_x0000_t75" style="width:496.55pt;height:180pt" o:ole="">
            <v:imagedata r:id="rId21" o:title=""/>
          </v:shape>
          <o:OLEObject Type="Embed" ProgID="Visio.Drawing.11" ShapeID="_x0000_i1026" DrawAspect="Content" ObjectID="_1611774855" r:id="rId22"/>
        </w:object>
      </w:r>
    </w:p>
    <w:p w14:paraId="2AA45532" w14:textId="77A65939" w:rsidR="00113F18" w:rsidRDefault="00394C38" w:rsidP="00394C38">
      <w:pPr>
        <w:pStyle w:val="Caption"/>
        <w:jc w:val="center"/>
        <w:rPr>
          <w:b w:val="0"/>
        </w:rPr>
      </w:pPr>
      <w:bookmarkStart w:id="20" w:name="_Ref528835515"/>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342E28">
        <w:rPr>
          <w:noProof/>
        </w:rPr>
        <w:t>7</w:t>
      </w:r>
      <w:r w:rsidR="00915CB1">
        <w:rPr>
          <w:noProof/>
        </w:rPr>
        <w:fldChar w:fldCharType="end"/>
      </w:r>
      <w:bookmarkEnd w:id="20"/>
      <w:r>
        <w:t>: Repetition of CSI-RS for mobility</w:t>
      </w:r>
      <w:r w:rsidR="004357DB">
        <w:t xml:space="preserve"> (different color for different beams)</w:t>
      </w:r>
    </w:p>
    <w:p w14:paraId="4C9B27E1" w14:textId="19A99A29" w:rsidR="00394C38" w:rsidRDefault="00394C38" w:rsidP="00EB7097">
      <w:pPr>
        <w:rPr>
          <w:b/>
        </w:rPr>
      </w:pPr>
    </w:p>
    <w:p w14:paraId="35F4FFC6" w14:textId="1E5FD2C6" w:rsidR="006C29B5" w:rsidRDefault="0091650F" w:rsidP="006C29B5">
      <w:pPr>
        <w:rPr>
          <w:lang w:val="en-GB"/>
        </w:rPr>
      </w:pPr>
      <w:r>
        <w:rPr>
          <w:lang w:val="en-GB"/>
        </w:rPr>
        <w:t>For the power saving analysis of the proposed CSI-RS repetition schemes,</w:t>
      </w:r>
      <w:r w:rsidR="004F1C43">
        <w:rPr>
          <w:lang w:val="en-GB"/>
        </w:rPr>
        <w:t xml:space="preserve"> </w:t>
      </w:r>
      <w:r w:rsidR="006C29B5">
        <w:rPr>
          <w:lang w:val="en-GB"/>
        </w:rPr>
        <w:t xml:space="preserve">we first </w:t>
      </w:r>
      <w:r w:rsidR="00F13DAA">
        <w:rPr>
          <w:lang w:val="en-GB"/>
        </w:rPr>
        <w:t xml:space="preserve">establish end-to-end modelling of </w:t>
      </w:r>
      <w:r w:rsidR="00CC41F0">
        <w:rPr>
          <w:lang w:val="en-GB"/>
        </w:rPr>
        <w:t xml:space="preserve">connected mode RRM power </w:t>
      </w:r>
      <w:r w:rsidR="006C29B5">
        <w:rPr>
          <w:lang w:val="en-GB"/>
        </w:rPr>
        <w:t>as follows:</w:t>
      </w:r>
    </w:p>
    <w:p w14:paraId="13052540" w14:textId="77777777" w:rsidR="006C29B5" w:rsidRDefault="00DA3146" w:rsidP="006C29B5">
      <w:pPr>
        <w:rPr>
          <w:lang w:val="en-GB"/>
        </w:rPr>
      </w:pPr>
      <m:oMathPara>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CSIRS, CDRX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E</m:t>
                  </m:r>
                </m:e>
                <m:sub>
                  <m:r>
                    <w:rPr>
                      <w:rFonts w:ascii="Cambria Math" w:hAnsi="Cambria Math"/>
                      <w:sz w:val="22"/>
                    </w:rPr>
                    <m:t>CSIRS_meas</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c</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pdcch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CDRX</m:t>
                  </m:r>
                </m:sub>
              </m:sSub>
            </m:den>
          </m:f>
        </m:oMath>
      </m:oMathPara>
    </w:p>
    <w:p w14:paraId="4772D0C8" w14:textId="77777777" w:rsidR="006C29B5" w:rsidRPr="00193E62" w:rsidRDefault="006C29B5" w:rsidP="00193E62">
      <w:pPr>
        <w:pStyle w:val="ListParagraph"/>
        <w:numPr>
          <w:ilvl w:val="0"/>
          <w:numId w:val="28"/>
        </w:numPr>
        <w:rPr>
          <w:rFonts w:ascii="Times New Roman" w:hAnsi="Times New Roman"/>
          <w:sz w:val="20"/>
          <w:szCs w:val="20"/>
          <w:lang w:val="en-GB"/>
        </w:rPr>
      </w:pPr>
      <w:r w:rsidRPr="00193E62">
        <w:rPr>
          <w:rFonts w:ascii="Times New Roman" w:hAnsi="Times New Roman"/>
          <w:sz w:val="20"/>
          <w:szCs w:val="20"/>
          <w:lang w:val="en-GB"/>
        </w:rPr>
        <w:t xml:space="preserve">For the measurement of CSI-RS for mobility, we assume </w:t>
      </w:r>
      <m:oMath>
        <m:sSub>
          <m:sSubPr>
            <m:ctrlPr>
              <w:rPr>
                <w:rFonts w:ascii="Cambria Math" w:hAnsi="Cambria Math"/>
                <w:i/>
                <w:sz w:val="20"/>
                <w:szCs w:val="20"/>
                <w:lang w:val="en-GB"/>
              </w:rPr>
            </m:ctrlPr>
          </m:sSubPr>
          <m:e>
            <m:r>
              <w:rPr>
                <w:rFonts w:ascii="Cambria Math" w:hAnsi="Cambria Math"/>
                <w:sz w:val="20"/>
                <w:szCs w:val="20"/>
                <w:lang w:val="en-GB"/>
              </w:rPr>
              <m:t>E</m:t>
            </m:r>
          </m:e>
          <m:sub>
            <m:r>
              <w:rPr>
                <w:rFonts w:ascii="Cambria Math" w:hAnsi="Cambria Math"/>
                <w:sz w:val="20"/>
                <w:szCs w:val="20"/>
                <w:lang w:val="en-GB"/>
              </w:rPr>
              <m:t>CSIRS_meas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c</m:t>
            </m:r>
          </m:sub>
        </m:sSub>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c,L</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msleep</m:t>
                </m:r>
              </m:sub>
            </m:sSub>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l,MG</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c,L</m:t>
                    </m:r>
                  </m:sub>
                </m:sSub>
              </m:e>
            </m:d>
            <m:ctrlPr>
              <w:rPr>
                <w:rFonts w:ascii="Cambria Math" w:hAnsi="Cambria Math"/>
                <w:sz w:val="20"/>
                <w:szCs w:val="20"/>
                <w:lang w:val="en-GB"/>
              </w:rPr>
            </m:ctrlPr>
          </m:e>
        </m:d>
      </m:oMath>
      <w:r w:rsidRPr="00193E62">
        <w:rPr>
          <w:rFonts w:ascii="Times New Roman" w:hAnsi="Times New Roman"/>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sidRPr="00193E62">
        <w:rPr>
          <w:rFonts w:ascii="Times New Roman" w:hAnsi="Times New Roman"/>
          <w:sz w:val="20"/>
          <w:szCs w:val="20"/>
          <w:lang w:val="en-GB"/>
        </w:rPr>
        <w:t xml:space="preserve"> is the slot-average power of CSI-RS measurement and depends on the number of CSI-RS symbols to be measured.</w:t>
      </w:r>
    </w:p>
    <w:p w14:paraId="1AC05BE7" w14:textId="77777777" w:rsidR="006C29B5" w:rsidRPr="00193E62" w:rsidRDefault="00DA3146" w:rsidP="00193E62">
      <w:pPr>
        <w:pStyle w:val="ListParagraph"/>
        <w:numPr>
          <w:ilvl w:val="1"/>
          <w:numId w:val="28"/>
        </w:numPr>
        <w:ind w:left="936"/>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c,L</m:t>
            </m:r>
          </m:sub>
        </m:sSub>
        <m:r>
          <w:rPr>
            <w:rFonts w:ascii="Cambria Math" w:hAnsi="Cambria Math"/>
            <w:sz w:val="20"/>
            <w:szCs w:val="20"/>
            <w:lang w:val="en-GB"/>
          </w:rPr>
          <m:t>=2ms</m:t>
        </m:r>
      </m:oMath>
      <w:r w:rsidR="006C29B5" w:rsidRPr="00193E62">
        <w:rPr>
          <w:rFonts w:ascii="Times New Roman" w:hAnsi="Times New Roman"/>
          <w:sz w:val="20"/>
          <w:szCs w:val="20"/>
          <w:lang w:val="en-GB"/>
        </w:rPr>
        <w:t>: duration of CSI-RS measurement per mearsurement gap</w:t>
      </w:r>
    </w:p>
    <w:p w14:paraId="60927F30" w14:textId="77777777" w:rsidR="006C29B5" w:rsidRPr="00193E62" w:rsidRDefault="00DA3146" w:rsidP="00193E62">
      <w:pPr>
        <w:pStyle w:val="ListParagraph"/>
        <w:numPr>
          <w:ilvl w:val="1"/>
          <w:numId w:val="28"/>
        </w:numPr>
        <w:ind w:left="936"/>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msleep</m:t>
            </m:r>
          </m:sub>
        </m:sSub>
        <m:r>
          <m:rPr>
            <m:sty m:val="p"/>
          </m:rPr>
          <w:rPr>
            <w:rFonts w:ascii="Cambria Math" w:hAnsi="Cambria Math"/>
            <w:sz w:val="20"/>
            <w:szCs w:val="20"/>
            <w:lang w:val="en-GB"/>
          </w:rPr>
          <m:t>=45</m:t>
        </m:r>
      </m:oMath>
      <w:r w:rsidR="006C29B5" w:rsidRPr="00193E62">
        <w:rPr>
          <w:rFonts w:ascii="Times New Roman" w:hAnsi="Times New Roman"/>
          <w:sz w:val="20"/>
          <w:szCs w:val="20"/>
          <w:lang w:val="en-GB"/>
        </w:rPr>
        <w:t>: micro-sleep power</w:t>
      </w:r>
    </w:p>
    <w:p w14:paraId="6F263F35" w14:textId="77777777" w:rsidR="006C29B5" w:rsidRPr="00193E62" w:rsidRDefault="00DA3146" w:rsidP="00193E62">
      <w:pPr>
        <w:pStyle w:val="ListParagraph"/>
        <w:numPr>
          <w:ilvl w:val="1"/>
          <w:numId w:val="28"/>
        </w:numPr>
        <w:ind w:left="936"/>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l,MG</m:t>
            </m:r>
          </m:sub>
        </m:sSub>
        <m:r>
          <w:rPr>
            <w:rFonts w:ascii="Cambria Math" w:hAnsi="Cambria Math"/>
            <w:sz w:val="20"/>
            <w:szCs w:val="20"/>
            <w:lang w:val="en-GB"/>
          </w:rPr>
          <m:t>=6ms</m:t>
        </m:r>
      </m:oMath>
      <w:r w:rsidR="006C29B5" w:rsidRPr="00193E62">
        <w:rPr>
          <w:rFonts w:ascii="Times New Roman" w:hAnsi="Times New Roman"/>
          <w:sz w:val="20"/>
          <w:szCs w:val="20"/>
          <w:lang w:val="en-GB"/>
        </w:rPr>
        <w:t>: measurement gap length</w:t>
      </w:r>
    </w:p>
    <w:p w14:paraId="2953CE3D" w14:textId="77777777" w:rsidR="006C29B5" w:rsidRPr="00193E62" w:rsidRDefault="00DA3146" w:rsidP="00193E62">
      <w:pPr>
        <w:pStyle w:val="ListParagraph"/>
        <w:numPr>
          <w:ilvl w:val="1"/>
          <w:numId w:val="28"/>
        </w:numPr>
        <w:ind w:left="936"/>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c</m:t>
            </m:r>
          </m:sub>
        </m:sSub>
        <m:r>
          <w:rPr>
            <w:rFonts w:ascii="Cambria Math" w:hAnsi="Cambria Math"/>
            <w:sz w:val="20"/>
            <w:szCs w:val="20"/>
            <w:lang w:val="en-GB"/>
          </w:rPr>
          <m:t>=</m:t>
        </m:r>
        <m:d>
          <m:dPr>
            <m:ctrlPr>
              <w:rPr>
                <w:rFonts w:ascii="Cambria Math" w:hAnsi="Cambria Math"/>
                <w:i/>
                <w:sz w:val="20"/>
                <w:szCs w:val="20"/>
                <w:lang w:val="en-GB"/>
              </w:rPr>
            </m:ctrlPr>
          </m:dPr>
          <m:e>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CDRX</m:t>
                    </m:r>
                  </m:sub>
                </m:sSub>
              </m:num>
              <m:den>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p,MG</m:t>
                    </m:r>
                  </m:sub>
                </m:sSub>
              </m:den>
            </m:f>
          </m:e>
        </m:d>
      </m:oMath>
      <w:r w:rsidR="006C29B5" w:rsidRPr="00193E62">
        <w:rPr>
          <w:rFonts w:ascii="Times New Roman" w:hAnsi="Times New Roman"/>
          <w:sz w:val="20"/>
          <w:szCs w:val="20"/>
          <w:lang w:val="en-GB"/>
        </w:rPr>
        <w:t xml:space="preserve"> where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p,MG</m:t>
            </m:r>
          </m:sub>
        </m:sSub>
      </m:oMath>
      <w:r w:rsidR="006C29B5" w:rsidRPr="00193E62">
        <w:rPr>
          <w:rFonts w:ascii="Times New Roman" w:hAnsi="Times New Roman"/>
          <w:sz w:val="20"/>
          <w:szCs w:val="20"/>
          <w:lang w:val="en-GB"/>
        </w:rPr>
        <w:t xml:space="preserve"> is the measurement gap </w:t>
      </w:r>
      <w:proofErr w:type="gramStart"/>
      <w:r w:rsidR="006C29B5" w:rsidRPr="00193E62">
        <w:rPr>
          <w:rFonts w:ascii="Times New Roman" w:hAnsi="Times New Roman"/>
          <w:sz w:val="20"/>
          <w:szCs w:val="20"/>
          <w:lang w:val="en-GB"/>
        </w:rPr>
        <w:t>periodicity</w:t>
      </w:r>
      <w:proofErr w:type="gramEnd"/>
    </w:p>
    <w:p w14:paraId="0F1BC8EA" w14:textId="77777777" w:rsidR="006C29B5" w:rsidRPr="00193E62" w:rsidRDefault="00DA3146" w:rsidP="00193E62">
      <w:pPr>
        <w:pStyle w:val="ListParagraph"/>
        <w:numPr>
          <w:ilvl w:val="0"/>
          <w:numId w:val="28"/>
        </w:numPr>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CDRX</m:t>
            </m:r>
          </m:sub>
        </m:sSub>
        <m:r>
          <w:rPr>
            <w:rFonts w:ascii="Cambria Math" w:hAnsi="Cambria Math"/>
            <w:sz w:val="20"/>
            <w:szCs w:val="20"/>
            <w:lang w:val="en-GB"/>
          </w:rPr>
          <m:t>=40ms</m:t>
        </m:r>
      </m:oMath>
      <w:r w:rsidR="006C29B5" w:rsidRPr="00193E62">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 ON</m:t>
            </m:r>
          </m:sub>
        </m:sSub>
        <m:r>
          <w:rPr>
            <w:rFonts w:ascii="Cambria Math" w:hAnsi="Cambria Math"/>
            <w:sz w:val="20"/>
            <w:szCs w:val="20"/>
            <w:lang w:val="en-GB"/>
          </w:rPr>
          <m:t>=2ms</m:t>
        </m:r>
      </m:oMath>
    </w:p>
    <w:p w14:paraId="37F768D0" w14:textId="2EE7AD31" w:rsidR="006C29B5" w:rsidRDefault="00DA3146" w:rsidP="00193E62">
      <w:pPr>
        <w:pStyle w:val="ListParagraph"/>
        <w:numPr>
          <w:ilvl w:val="0"/>
          <w:numId w:val="28"/>
        </w:numPr>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C</m:t>
            </m:r>
          </m:sub>
        </m:sSub>
        <m:r>
          <m:rPr>
            <m:sty m:val="p"/>
          </m:rPr>
          <w:rPr>
            <w:rFonts w:ascii="Cambria Math" w:hAnsi="Cambria Math"/>
            <w:sz w:val="20"/>
            <w:szCs w:val="20"/>
            <w:lang w:val="en-GB"/>
          </w:rPr>
          <m:t xml:space="preserve">=1/4 </m:t>
        </m:r>
      </m:oMath>
    </w:p>
    <w:p w14:paraId="08EC03D3" w14:textId="45DFF1FB" w:rsidR="00CC41F0" w:rsidRPr="00193E62" w:rsidRDefault="00DA3146" w:rsidP="00193E62">
      <w:pPr>
        <w:pStyle w:val="ListParagraph"/>
        <w:numPr>
          <w:ilvl w:val="0"/>
          <w:numId w:val="28"/>
        </w:numPr>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E</m:t>
            </m:r>
          </m:e>
          <m:sub>
            <m:r>
              <w:rPr>
                <w:rFonts w:ascii="Cambria Math" w:hAnsi="Cambria Math"/>
                <w:sz w:val="20"/>
                <w:szCs w:val="20"/>
                <w:lang w:val="en-GB"/>
              </w:rPr>
              <m:t>pdcch</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pdcch</m:t>
            </m:r>
          </m:sub>
        </m:sSub>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 ON</m:t>
            </m:r>
          </m:sub>
        </m:sSub>
      </m:oMath>
      <w:r w:rsidR="00E01CE5">
        <w:rPr>
          <w:rFonts w:ascii="Times New Roman" w:hAnsi="Times New Roman"/>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pdcch</m:t>
            </m:r>
          </m:sub>
        </m:sSub>
      </m:oMath>
      <w:r w:rsidR="00E01CE5">
        <w:rPr>
          <w:rFonts w:ascii="Times New Roman" w:hAnsi="Times New Roman"/>
          <w:sz w:val="20"/>
          <w:szCs w:val="20"/>
          <w:lang w:val="en-GB"/>
        </w:rPr>
        <w:t xml:space="preserve"> is the PDCCH monitoring power </w:t>
      </w:r>
      <w:r w:rsidR="00E4709E">
        <w:rPr>
          <w:rFonts w:ascii="Times New Roman" w:hAnsi="Times New Roman"/>
          <w:sz w:val="20"/>
          <w:szCs w:val="20"/>
          <w:lang w:val="en-GB"/>
        </w:rPr>
        <w:t>in the agreed power models</w:t>
      </w:r>
      <w:r w:rsidR="00E41547">
        <w:rPr>
          <w:rFonts w:ascii="Times New Roman" w:hAnsi="Times New Roman"/>
          <w:sz w:val="20"/>
          <w:szCs w:val="20"/>
          <w:lang w:val="en-GB"/>
        </w:rPr>
        <w:t xml:space="preserve"> in RAN1#9</w:t>
      </w:r>
      <w:r w:rsidR="00C62F82">
        <w:rPr>
          <w:rFonts w:ascii="Times New Roman" w:hAnsi="Times New Roman"/>
          <w:sz w:val="20"/>
          <w:szCs w:val="20"/>
          <w:lang w:val="en-GB"/>
        </w:rPr>
        <w:t>4bis</w:t>
      </w:r>
      <w:r w:rsidR="00E41547">
        <w:rPr>
          <w:rFonts w:ascii="Times New Roman" w:hAnsi="Times New Roman"/>
          <w:sz w:val="20"/>
          <w:szCs w:val="20"/>
          <w:lang w:val="en-GB"/>
        </w:rPr>
        <w:t>.</w:t>
      </w:r>
    </w:p>
    <w:p w14:paraId="297CC90F" w14:textId="77777777" w:rsidR="006C29B5" w:rsidRDefault="006C29B5" w:rsidP="006C29B5">
      <w:pPr>
        <w:rPr>
          <w:lang w:val="en-GB"/>
        </w:rPr>
      </w:pPr>
    </w:p>
    <w:p w14:paraId="333A0198" w14:textId="77777777" w:rsidR="006C29B5" w:rsidRDefault="006C29B5" w:rsidP="00324B8C">
      <w:pPr>
        <w:spacing w:after="120"/>
        <w:rPr>
          <w:lang w:val="en-GB"/>
        </w:rPr>
      </w:pPr>
      <w:r>
        <w:rPr>
          <w:lang w:val="en-GB"/>
        </w:rPr>
        <w:t xml:space="preserve">Note that 40ms DRX cycle is assumed above, since, for DRX cycle of larger than 80ms, the UE may not expect that CSI-RS resources for mobility are available other than during the active time. For the comparison between the baseline (CSI-RS without beam </w:t>
      </w:r>
      <w:proofErr w:type="spellStart"/>
      <w:r>
        <w:rPr>
          <w:lang w:val="en-GB"/>
        </w:rPr>
        <w:t>repetitton</w:t>
      </w:r>
      <w:proofErr w:type="spellEnd"/>
      <w:r>
        <w:rPr>
          <w:lang w:val="en-GB"/>
        </w:rPr>
        <w:t>) and the proposed scheme (CSI-RS with beam repetition), the sets of parameters in the following table are assumed:</w:t>
      </w:r>
    </w:p>
    <w:tbl>
      <w:tblPr>
        <w:tblStyle w:val="TableGrid"/>
        <w:tblW w:w="0" w:type="auto"/>
        <w:tblLook w:val="04A0" w:firstRow="1" w:lastRow="0" w:firstColumn="1" w:lastColumn="0" w:noHBand="0" w:noVBand="1"/>
      </w:tblPr>
      <w:tblGrid>
        <w:gridCol w:w="1885"/>
        <w:gridCol w:w="2692"/>
        <w:gridCol w:w="2692"/>
        <w:gridCol w:w="2693"/>
      </w:tblGrid>
      <w:tr w:rsidR="006C29B5" w14:paraId="07B63E59" w14:textId="77777777" w:rsidTr="009D44DB">
        <w:tc>
          <w:tcPr>
            <w:tcW w:w="1885" w:type="dxa"/>
            <w:vAlign w:val="center"/>
          </w:tcPr>
          <w:p w14:paraId="535BE016" w14:textId="77777777" w:rsidR="006C29B5" w:rsidRDefault="006C29B5" w:rsidP="00327321">
            <w:pPr>
              <w:spacing w:before="0" w:after="0" w:line="240" w:lineRule="auto"/>
              <w:jc w:val="center"/>
              <w:rPr>
                <w:lang w:val="en-GB"/>
              </w:rPr>
            </w:pPr>
          </w:p>
        </w:tc>
        <w:tc>
          <w:tcPr>
            <w:tcW w:w="2692" w:type="dxa"/>
            <w:vAlign w:val="center"/>
          </w:tcPr>
          <w:p w14:paraId="06B08ADB" w14:textId="77777777" w:rsidR="006C29B5" w:rsidRDefault="006C29B5" w:rsidP="00327321">
            <w:pPr>
              <w:spacing w:before="0" w:after="0" w:line="240" w:lineRule="auto"/>
              <w:jc w:val="center"/>
              <w:rPr>
                <w:lang w:val="en-GB"/>
              </w:rPr>
            </w:pPr>
            <w:r>
              <w:rPr>
                <w:lang w:val="en-GB"/>
              </w:rPr>
              <w:t>Baseline</w:t>
            </w:r>
          </w:p>
        </w:tc>
        <w:tc>
          <w:tcPr>
            <w:tcW w:w="2692" w:type="dxa"/>
            <w:vAlign w:val="center"/>
          </w:tcPr>
          <w:p w14:paraId="3DCBA563" w14:textId="77777777" w:rsidR="006C29B5" w:rsidRDefault="006C29B5" w:rsidP="00327321">
            <w:pPr>
              <w:spacing w:before="0" w:after="0" w:line="240" w:lineRule="auto"/>
              <w:jc w:val="center"/>
              <w:rPr>
                <w:lang w:val="en-GB"/>
              </w:rPr>
            </w:pPr>
            <w:r>
              <w:rPr>
                <w:lang w:val="en-GB"/>
              </w:rPr>
              <w:t>Proposed (2-repetition)</w:t>
            </w:r>
          </w:p>
        </w:tc>
        <w:tc>
          <w:tcPr>
            <w:tcW w:w="2693" w:type="dxa"/>
            <w:vAlign w:val="center"/>
          </w:tcPr>
          <w:p w14:paraId="489498C9" w14:textId="77777777" w:rsidR="006C29B5" w:rsidRDefault="006C29B5" w:rsidP="00327321">
            <w:pPr>
              <w:spacing w:before="0" w:after="0" w:line="240" w:lineRule="auto"/>
              <w:jc w:val="center"/>
              <w:rPr>
                <w:lang w:val="en-GB"/>
              </w:rPr>
            </w:pPr>
            <w:r>
              <w:rPr>
                <w:lang w:val="en-GB"/>
              </w:rPr>
              <w:t>Proposed (4-repetition)</w:t>
            </w:r>
          </w:p>
        </w:tc>
      </w:tr>
      <w:tr w:rsidR="006C29B5" w14:paraId="349E35BA" w14:textId="77777777" w:rsidTr="009D44DB">
        <w:tc>
          <w:tcPr>
            <w:tcW w:w="1885" w:type="dxa"/>
            <w:vAlign w:val="center"/>
          </w:tcPr>
          <w:p w14:paraId="7582A250" w14:textId="77777777" w:rsidR="006C29B5" w:rsidRDefault="006C29B5" w:rsidP="00327321">
            <w:pPr>
              <w:spacing w:before="0" w:after="0" w:line="240" w:lineRule="auto"/>
              <w:jc w:val="center"/>
              <w:rPr>
                <w:lang w:val="en-GB"/>
              </w:rPr>
            </w:pPr>
            <w:r>
              <w:rPr>
                <w:lang w:val="en-GB"/>
              </w:rPr>
              <w:t>Number of CSI-RS symbols</w:t>
            </w:r>
          </w:p>
        </w:tc>
        <w:tc>
          <w:tcPr>
            <w:tcW w:w="2692" w:type="dxa"/>
            <w:vAlign w:val="center"/>
          </w:tcPr>
          <w:p w14:paraId="2F99C9EE" w14:textId="77777777" w:rsidR="006C29B5" w:rsidRDefault="006C29B5" w:rsidP="00327321">
            <w:pPr>
              <w:spacing w:before="0" w:after="0" w:line="240" w:lineRule="auto"/>
              <w:jc w:val="center"/>
              <w:rPr>
                <w:lang w:val="en-GB"/>
              </w:rPr>
            </w:pPr>
            <w:r>
              <w:rPr>
                <w:lang w:val="en-GB"/>
              </w:rPr>
              <w:t>2</w:t>
            </w:r>
          </w:p>
        </w:tc>
        <w:tc>
          <w:tcPr>
            <w:tcW w:w="2692" w:type="dxa"/>
            <w:vAlign w:val="center"/>
          </w:tcPr>
          <w:p w14:paraId="39E47478" w14:textId="77777777" w:rsidR="006C29B5" w:rsidRDefault="006C29B5" w:rsidP="00327321">
            <w:pPr>
              <w:spacing w:before="0" w:after="0" w:line="240" w:lineRule="auto"/>
              <w:jc w:val="center"/>
              <w:rPr>
                <w:lang w:val="en-GB"/>
              </w:rPr>
            </w:pPr>
            <w:r>
              <w:rPr>
                <w:lang w:val="en-GB"/>
              </w:rPr>
              <w:t>4</w:t>
            </w:r>
          </w:p>
        </w:tc>
        <w:tc>
          <w:tcPr>
            <w:tcW w:w="2693" w:type="dxa"/>
            <w:vAlign w:val="center"/>
          </w:tcPr>
          <w:p w14:paraId="0C55049A" w14:textId="77777777" w:rsidR="006C29B5" w:rsidRDefault="006C29B5" w:rsidP="00327321">
            <w:pPr>
              <w:spacing w:before="0" w:after="0" w:line="240" w:lineRule="auto"/>
              <w:jc w:val="center"/>
              <w:rPr>
                <w:lang w:val="en-GB"/>
              </w:rPr>
            </w:pPr>
            <w:r>
              <w:rPr>
                <w:lang w:val="en-GB"/>
              </w:rPr>
              <w:t>8</w:t>
            </w:r>
          </w:p>
        </w:tc>
      </w:tr>
      <w:tr w:rsidR="006C29B5" w14:paraId="08A90AB7" w14:textId="77777777" w:rsidTr="00327321">
        <w:trPr>
          <w:trHeight w:val="50"/>
        </w:trPr>
        <w:tc>
          <w:tcPr>
            <w:tcW w:w="1885" w:type="dxa"/>
            <w:vAlign w:val="center"/>
          </w:tcPr>
          <w:p w14:paraId="347FF9BC" w14:textId="77777777" w:rsidR="006C29B5" w:rsidRDefault="006C29B5" w:rsidP="00327321">
            <w:pPr>
              <w:spacing w:before="0" w:after="0" w:line="240" w:lineRule="auto"/>
              <w:jc w:val="center"/>
              <w:rPr>
                <w:lang w:val="en-GB"/>
              </w:rPr>
            </w:pPr>
            <w:r>
              <w:rPr>
                <w:lang w:val="en-GB"/>
              </w:rPr>
              <w:t>Measurement gap configuration</w:t>
            </w:r>
          </w:p>
        </w:tc>
        <w:tc>
          <w:tcPr>
            <w:tcW w:w="2692" w:type="dxa"/>
            <w:vAlign w:val="center"/>
          </w:tcPr>
          <w:p w14:paraId="2C9C80FB" w14:textId="77777777" w:rsidR="006C29B5" w:rsidRDefault="006C29B5" w:rsidP="00327321">
            <w:pPr>
              <w:spacing w:before="0" w:after="0" w:line="240" w:lineRule="auto"/>
              <w:jc w:val="center"/>
              <w:rPr>
                <w:lang w:val="en-GB"/>
              </w:rPr>
            </w:pPr>
            <w:r>
              <w:rPr>
                <w:lang w:val="en-GB"/>
              </w:rPr>
              <w:t>Gap pattern ID 1</w:t>
            </w:r>
          </w:p>
          <w:p w14:paraId="0B0CF54E" w14:textId="77777777" w:rsidR="006C29B5" w:rsidRPr="008F3618" w:rsidRDefault="006C29B5" w:rsidP="00327321">
            <w:pPr>
              <w:spacing w:before="0" w:after="0" w:line="240" w:lineRule="auto"/>
              <w:jc w:val="center"/>
              <w:rPr>
                <w:i/>
                <w:lang w:val="en-GB"/>
              </w:rPr>
            </w:pPr>
            <w:r w:rsidRPr="00C604F8">
              <w:rPr>
                <w:sz w:val="18"/>
                <w:lang w:val="en-GB"/>
              </w:rPr>
              <w:t>(</w:t>
            </w:r>
            <m:oMath>
              <m:sSub>
                <m:sSubPr>
                  <m:ctrlPr>
                    <w:rPr>
                      <w:rFonts w:ascii="Cambria Math" w:hAnsi="Cambria Math"/>
                      <w:i/>
                      <w:sz w:val="18"/>
                      <w:lang w:val="en-GB"/>
                    </w:rPr>
                  </m:ctrlPr>
                </m:sSubPr>
                <m:e>
                  <m:r>
                    <w:rPr>
                      <w:rFonts w:ascii="Cambria Math" w:hAnsi="Cambria Math"/>
                      <w:sz w:val="18"/>
                      <w:lang w:val="en-GB"/>
                    </w:rPr>
                    <m:t>T</m:t>
                  </m:r>
                </m:e>
                <m:sub>
                  <m:r>
                    <w:rPr>
                      <w:rFonts w:ascii="Cambria Math" w:hAnsi="Cambria Math"/>
                      <w:sz w:val="18"/>
                      <w:lang w:val="en-GB"/>
                    </w:rPr>
                    <m:t>l,MG</m:t>
                  </m:r>
                </m:sub>
              </m:sSub>
              <m:r>
                <w:rPr>
                  <w:rFonts w:ascii="Cambria Math" w:hAnsi="Cambria Math"/>
                  <w:sz w:val="18"/>
                  <w:lang w:val="en-GB"/>
                </w:rPr>
                <m:t>=6ms</m:t>
              </m:r>
            </m:oMath>
            <w:r w:rsidRPr="00C604F8">
              <w:rPr>
                <w:sz w:val="18"/>
                <w:lang w:val="en-GB"/>
              </w:rPr>
              <w:t xml:space="preserve">, </w:t>
            </w:r>
            <m:oMath>
              <m:sSub>
                <m:sSubPr>
                  <m:ctrlPr>
                    <w:rPr>
                      <w:rFonts w:ascii="Cambria Math" w:hAnsi="Cambria Math"/>
                      <w:i/>
                      <w:sz w:val="18"/>
                      <w:lang w:val="en-GB"/>
                    </w:rPr>
                  </m:ctrlPr>
                </m:sSubPr>
                <m:e>
                  <m:r>
                    <w:rPr>
                      <w:rFonts w:ascii="Cambria Math" w:hAnsi="Cambria Math"/>
                      <w:sz w:val="18"/>
                      <w:lang w:val="en-GB"/>
                    </w:rPr>
                    <m:t>T</m:t>
                  </m:r>
                </m:e>
                <m:sub>
                  <m:r>
                    <w:rPr>
                      <w:rFonts w:ascii="Cambria Math" w:hAnsi="Cambria Math"/>
                      <w:sz w:val="18"/>
                      <w:lang w:val="en-GB"/>
                    </w:rPr>
                    <m:t>p,MG</m:t>
                  </m:r>
                </m:sub>
              </m:sSub>
              <m:r>
                <w:rPr>
                  <w:rFonts w:ascii="Cambria Math" w:hAnsi="Cambria Math"/>
                  <w:sz w:val="18"/>
                  <w:lang w:val="en-GB"/>
                </w:rPr>
                <m:t>=40ms</m:t>
              </m:r>
            </m:oMath>
            <w:r w:rsidRPr="00C604F8">
              <w:rPr>
                <w:sz w:val="18"/>
                <w:lang w:val="en-GB"/>
              </w:rPr>
              <w:t>)</w:t>
            </w:r>
          </w:p>
        </w:tc>
        <w:tc>
          <w:tcPr>
            <w:tcW w:w="2692" w:type="dxa"/>
            <w:vAlign w:val="center"/>
          </w:tcPr>
          <w:p w14:paraId="0B2B55D4" w14:textId="77777777" w:rsidR="006C29B5" w:rsidRDefault="006C29B5" w:rsidP="00327321">
            <w:pPr>
              <w:spacing w:before="0" w:after="0" w:line="240" w:lineRule="auto"/>
              <w:jc w:val="center"/>
              <w:rPr>
                <w:lang w:val="en-GB"/>
              </w:rPr>
            </w:pPr>
            <w:r>
              <w:rPr>
                <w:lang w:val="en-GB"/>
              </w:rPr>
              <w:t>Gap pattern ID 2</w:t>
            </w:r>
          </w:p>
          <w:p w14:paraId="18886B1A" w14:textId="77777777" w:rsidR="006C29B5" w:rsidRDefault="006C29B5" w:rsidP="00327321">
            <w:pPr>
              <w:spacing w:before="0" w:after="0" w:line="240" w:lineRule="auto"/>
              <w:jc w:val="center"/>
              <w:rPr>
                <w:lang w:val="en-GB"/>
              </w:rPr>
            </w:pPr>
            <w:r w:rsidRPr="00C604F8">
              <w:rPr>
                <w:sz w:val="18"/>
                <w:lang w:val="en-GB"/>
              </w:rPr>
              <w:t>(</w:t>
            </w:r>
            <m:oMath>
              <m:sSub>
                <m:sSubPr>
                  <m:ctrlPr>
                    <w:rPr>
                      <w:rFonts w:ascii="Cambria Math" w:hAnsi="Cambria Math"/>
                      <w:i/>
                      <w:sz w:val="18"/>
                      <w:lang w:val="en-GB"/>
                    </w:rPr>
                  </m:ctrlPr>
                </m:sSubPr>
                <m:e>
                  <m:r>
                    <w:rPr>
                      <w:rFonts w:ascii="Cambria Math" w:hAnsi="Cambria Math"/>
                      <w:sz w:val="18"/>
                      <w:lang w:val="en-GB"/>
                    </w:rPr>
                    <m:t>T</m:t>
                  </m:r>
                </m:e>
                <m:sub>
                  <m:r>
                    <w:rPr>
                      <w:rFonts w:ascii="Cambria Math" w:hAnsi="Cambria Math"/>
                      <w:sz w:val="18"/>
                      <w:lang w:val="en-GB"/>
                    </w:rPr>
                    <m:t>l,MG</m:t>
                  </m:r>
                </m:sub>
              </m:sSub>
              <m:r>
                <w:rPr>
                  <w:rFonts w:ascii="Cambria Math" w:hAnsi="Cambria Math"/>
                  <w:sz w:val="18"/>
                  <w:lang w:val="en-GB"/>
                </w:rPr>
                <m:t>=6ms</m:t>
              </m:r>
            </m:oMath>
            <w:r w:rsidRPr="00C604F8">
              <w:rPr>
                <w:sz w:val="18"/>
                <w:lang w:val="en-GB"/>
              </w:rPr>
              <w:t xml:space="preserve">, </w:t>
            </w:r>
            <m:oMath>
              <m:sSub>
                <m:sSubPr>
                  <m:ctrlPr>
                    <w:rPr>
                      <w:rFonts w:ascii="Cambria Math" w:hAnsi="Cambria Math"/>
                      <w:i/>
                      <w:sz w:val="18"/>
                      <w:lang w:val="en-GB"/>
                    </w:rPr>
                  </m:ctrlPr>
                </m:sSubPr>
                <m:e>
                  <m:r>
                    <w:rPr>
                      <w:rFonts w:ascii="Cambria Math" w:hAnsi="Cambria Math"/>
                      <w:sz w:val="18"/>
                      <w:lang w:val="en-GB"/>
                    </w:rPr>
                    <m:t>T</m:t>
                  </m:r>
                </m:e>
                <m:sub>
                  <m:r>
                    <w:rPr>
                      <w:rFonts w:ascii="Cambria Math" w:hAnsi="Cambria Math"/>
                      <w:sz w:val="18"/>
                      <w:lang w:val="en-GB"/>
                    </w:rPr>
                    <m:t>p,MG</m:t>
                  </m:r>
                </m:sub>
              </m:sSub>
              <m:r>
                <w:rPr>
                  <w:rFonts w:ascii="Cambria Math" w:hAnsi="Cambria Math"/>
                  <w:sz w:val="18"/>
                  <w:lang w:val="en-GB"/>
                </w:rPr>
                <m:t>=80ms</m:t>
              </m:r>
            </m:oMath>
            <w:r w:rsidRPr="00C604F8">
              <w:rPr>
                <w:sz w:val="18"/>
                <w:lang w:val="en-GB"/>
              </w:rPr>
              <w:t>)</w:t>
            </w:r>
          </w:p>
        </w:tc>
        <w:tc>
          <w:tcPr>
            <w:tcW w:w="2693" w:type="dxa"/>
            <w:vAlign w:val="center"/>
          </w:tcPr>
          <w:p w14:paraId="44818A0E" w14:textId="77777777" w:rsidR="006C29B5" w:rsidRDefault="006C29B5" w:rsidP="00327321">
            <w:pPr>
              <w:spacing w:before="0" w:after="0" w:line="240" w:lineRule="auto"/>
              <w:jc w:val="center"/>
              <w:rPr>
                <w:lang w:val="en-GB"/>
              </w:rPr>
            </w:pPr>
            <w:r>
              <w:rPr>
                <w:lang w:val="en-GB"/>
              </w:rPr>
              <w:t>Gap pattern ID 5</w:t>
            </w:r>
          </w:p>
          <w:p w14:paraId="389A0B1C" w14:textId="77777777" w:rsidR="006C29B5" w:rsidRDefault="006C29B5" w:rsidP="00327321">
            <w:pPr>
              <w:spacing w:before="0" w:after="0" w:line="240" w:lineRule="auto"/>
              <w:jc w:val="center"/>
              <w:rPr>
                <w:lang w:val="en-GB"/>
              </w:rPr>
            </w:pPr>
            <w:r w:rsidRPr="00C604F8">
              <w:rPr>
                <w:sz w:val="18"/>
                <w:lang w:val="en-GB"/>
              </w:rPr>
              <w:t>(</w:t>
            </w:r>
            <m:oMath>
              <m:sSub>
                <m:sSubPr>
                  <m:ctrlPr>
                    <w:rPr>
                      <w:rFonts w:ascii="Cambria Math" w:hAnsi="Cambria Math"/>
                      <w:i/>
                      <w:sz w:val="18"/>
                      <w:lang w:val="en-GB"/>
                    </w:rPr>
                  </m:ctrlPr>
                </m:sSubPr>
                <m:e>
                  <m:r>
                    <w:rPr>
                      <w:rFonts w:ascii="Cambria Math" w:hAnsi="Cambria Math"/>
                      <w:sz w:val="18"/>
                      <w:lang w:val="en-GB"/>
                    </w:rPr>
                    <m:t>T</m:t>
                  </m:r>
                </m:e>
                <m:sub>
                  <m:r>
                    <w:rPr>
                      <w:rFonts w:ascii="Cambria Math" w:hAnsi="Cambria Math"/>
                      <w:sz w:val="18"/>
                      <w:lang w:val="en-GB"/>
                    </w:rPr>
                    <m:t>l,MG</m:t>
                  </m:r>
                </m:sub>
              </m:sSub>
              <m:r>
                <w:rPr>
                  <w:rFonts w:ascii="Cambria Math" w:hAnsi="Cambria Math"/>
                  <w:sz w:val="18"/>
                  <w:lang w:val="en-GB"/>
                </w:rPr>
                <m:t>=6ms</m:t>
              </m:r>
            </m:oMath>
            <w:r w:rsidRPr="00C604F8">
              <w:rPr>
                <w:sz w:val="18"/>
                <w:lang w:val="en-GB"/>
              </w:rPr>
              <w:t xml:space="preserve">, </w:t>
            </w:r>
            <m:oMath>
              <m:sSub>
                <m:sSubPr>
                  <m:ctrlPr>
                    <w:rPr>
                      <w:rFonts w:ascii="Cambria Math" w:hAnsi="Cambria Math"/>
                      <w:i/>
                      <w:sz w:val="18"/>
                      <w:lang w:val="en-GB"/>
                    </w:rPr>
                  </m:ctrlPr>
                </m:sSubPr>
                <m:e>
                  <m:r>
                    <w:rPr>
                      <w:rFonts w:ascii="Cambria Math" w:hAnsi="Cambria Math"/>
                      <w:sz w:val="18"/>
                      <w:lang w:val="en-GB"/>
                    </w:rPr>
                    <m:t>T</m:t>
                  </m:r>
                </m:e>
                <m:sub>
                  <m:r>
                    <w:rPr>
                      <w:rFonts w:ascii="Cambria Math" w:hAnsi="Cambria Math"/>
                      <w:sz w:val="18"/>
                      <w:lang w:val="en-GB"/>
                    </w:rPr>
                    <m:t>p,MG</m:t>
                  </m:r>
                </m:sub>
              </m:sSub>
              <m:r>
                <w:rPr>
                  <w:rFonts w:ascii="Cambria Math" w:hAnsi="Cambria Math"/>
                  <w:sz w:val="18"/>
                  <w:lang w:val="en-GB"/>
                </w:rPr>
                <m:t>=160ms</m:t>
              </m:r>
            </m:oMath>
            <w:r w:rsidRPr="00C604F8">
              <w:rPr>
                <w:sz w:val="18"/>
                <w:lang w:val="en-GB"/>
              </w:rPr>
              <w:t>)</w:t>
            </w:r>
          </w:p>
        </w:tc>
      </w:tr>
    </w:tbl>
    <w:p w14:paraId="580CC447" w14:textId="77777777" w:rsidR="006C29B5" w:rsidRDefault="006C29B5" w:rsidP="00763759">
      <w:pPr>
        <w:spacing w:before="120"/>
      </w:pPr>
      <w:r>
        <w:t>In the table above, the overall CSI-RS resources (number of symbols) for all three cases are maintained to be the same for fair comparison. Consequently, some case has longer measurement periodicity than the others, which can be justified by the fact that the considered Rx beam refinement scenario assumes very low channel variation.</w:t>
      </w:r>
    </w:p>
    <w:p w14:paraId="7CD2C1AA" w14:textId="6DB7746C" w:rsidR="006C29B5" w:rsidRDefault="006C29B5" w:rsidP="00763759">
      <w:r>
        <w:t xml:space="preserve">Although the power model for serving-cell CSI-RS measurement has been agreed in </w:t>
      </w:r>
      <w:r w:rsidR="00C62F82">
        <w:t>RAN1#94bis</w:t>
      </w:r>
      <w:r>
        <w:t>, the power model for CSI-RS for mobility and the scaling rule with respect to the number of CSI-RS symbols in a slot are still FFS. Thus, in our evaluation, we assume the following power model for CSI-RS for mobility.</w:t>
      </w:r>
    </w:p>
    <w:tbl>
      <w:tblPr>
        <w:tblStyle w:val="TableGrid"/>
        <w:tblW w:w="0" w:type="auto"/>
        <w:tblLook w:val="04A0" w:firstRow="1" w:lastRow="0" w:firstColumn="1" w:lastColumn="0" w:noHBand="0" w:noVBand="1"/>
      </w:tblPr>
      <w:tblGrid>
        <w:gridCol w:w="2490"/>
        <w:gridCol w:w="2490"/>
        <w:gridCol w:w="2491"/>
        <w:gridCol w:w="2491"/>
      </w:tblGrid>
      <w:tr w:rsidR="006C29B5" w14:paraId="0A754DF7" w14:textId="77777777" w:rsidTr="00C36F1C">
        <w:tc>
          <w:tcPr>
            <w:tcW w:w="2490" w:type="dxa"/>
            <w:vAlign w:val="center"/>
          </w:tcPr>
          <w:p w14:paraId="3C5C89D9" w14:textId="77777777" w:rsidR="006C29B5" w:rsidRPr="00E70314" w:rsidRDefault="006C29B5" w:rsidP="00C36F1C">
            <w:pPr>
              <w:spacing w:before="0" w:after="0" w:line="240" w:lineRule="auto"/>
              <w:jc w:val="center"/>
              <w:rPr>
                <w:i/>
              </w:rPr>
            </w:pPr>
            <w:r>
              <w:t>Slot-average power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t>)</w:t>
            </w:r>
          </w:p>
        </w:tc>
        <w:tc>
          <w:tcPr>
            <w:tcW w:w="2490" w:type="dxa"/>
            <w:vAlign w:val="center"/>
          </w:tcPr>
          <w:p w14:paraId="452123AC" w14:textId="77777777" w:rsidR="006C29B5" w:rsidRDefault="006C29B5" w:rsidP="00C36F1C">
            <w:pPr>
              <w:spacing w:before="0" w:after="0" w:line="240" w:lineRule="auto"/>
              <w:jc w:val="center"/>
            </w:pPr>
            <w:r>
              <w:t>2 CSI-RS symbols/slot</w:t>
            </w:r>
          </w:p>
        </w:tc>
        <w:tc>
          <w:tcPr>
            <w:tcW w:w="2491" w:type="dxa"/>
            <w:vAlign w:val="center"/>
          </w:tcPr>
          <w:p w14:paraId="23624F29" w14:textId="77777777" w:rsidR="006C29B5" w:rsidRDefault="006C29B5" w:rsidP="00C36F1C">
            <w:pPr>
              <w:spacing w:before="0" w:after="0" w:line="240" w:lineRule="auto"/>
              <w:jc w:val="center"/>
            </w:pPr>
            <w:r>
              <w:t>4 CSI-RS symbols/slot</w:t>
            </w:r>
          </w:p>
        </w:tc>
        <w:tc>
          <w:tcPr>
            <w:tcW w:w="2491" w:type="dxa"/>
            <w:vAlign w:val="center"/>
          </w:tcPr>
          <w:p w14:paraId="0D838AED" w14:textId="77777777" w:rsidR="006C29B5" w:rsidRDefault="006C29B5" w:rsidP="00C36F1C">
            <w:pPr>
              <w:spacing w:before="0" w:after="0" w:line="240" w:lineRule="auto"/>
              <w:jc w:val="center"/>
            </w:pPr>
            <w:r>
              <w:t>8 CSI-RS symbols/slot</w:t>
            </w:r>
          </w:p>
        </w:tc>
      </w:tr>
      <w:tr w:rsidR="006C29B5" w14:paraId="18C75399" w14:textId="77777777" w:rsidTr="00C36F1C">
        <w:tc>
          <w:tcPr>
            <w:tcW w:w="2490" w:type="dxa"/>
            <w:vAlign w:val="center"/>
          </w:tcPr>
          <w:p w14:paraId="513CA21E" w14:textId="77777777" w:rsidR="006C29B5" w:rsidRDefault="006C29B5" w:rsidP="00C36F1C">
            <w:pPr>
              <w:spacing w:before="0" w:after="0" w:line="240" w:lineRule="auto"/>
              <w:jc w:val="center"/>
            </w:pPr>
            <w:r>
              <w:t>FR1</w:t>
            </w:r>
          </w:p>
        </w:tc>
        <w:tc>
          <w:tcPr>
            <w:tcW w:w="2490" w:type="dxa"/>
            <w:vAlign w:val="center"/>
          </w:tcPr>
          <w:p w14:paraId="1E244B3E" w14:textId="77777777" w:rsidR="006C29B5" w:rsidRDefault="006C29B5" w:rsidP="00C36F1C">
            <w:pPr>
              <w:spacing w:before="0" w:after="0" w:line="240" w:lineRule="auto"/>
              <w:jc w:val="center"/>
            </w:pPr>
            <w:r>
              <w:t>100</w:t>
            </w:r>
          </w:p>
        </w:tc>
        <w:tc>
          <w:tcPr>
            <w:tcW w:w="2491" w:type="dxa"/>
            <w:vAlign w:val="center"/>
          </w:tcPr>
          <w:p w14:paraId="7167440A" w14:textId="77777777" w:rsidR="006C29B5" w:rsidRDefault="006C29B5" w:rsidP="00C36F1C">
            <w:pPr>
              <w:spacing w:before="0" w:after="0" w:line="240" w:lineRule="auto"/>
              <w:jc w:val="center"/>
            </w:pPr>
            <w:r>
              <w:t>150</w:t>
            </w:r>
          </w:p>
        </w:tc>
        <w:tc>
          <w:tcPr>
            <w:tcW w:w="2491" w:type="dxa"/>
            <w:vAlign w:val="center"/>
          </w:tcPr>
          <w:p w14:paraId="21AA2E84" w14:textId="77777777" w:rsidR="006C29B5" w:rsidRDefault="006C29B5" w:rsidP="00C36F1C">
            <w:pPr>
              <w:spacing w:before="0" w:after="0" w:line="240" w:lineRule="auto"/>
              <w:jc w:val="center"/>
            </w:pPr>
            <w:r>
              <w:t>200</w:t>
            </w:r>
          </w:p>
        </w:tc>
      </w:tr>
      <w:tr w:rsidR="006C29B5" w14:paraId="12FCAD2E" w14:textId="77777777" w:rsidTr="00C36F1C">
        <w:tc>
          <w:tcPr>
            <w:tcW w:w="2490" w:type="dxa"/>
            <w:vAlign w:val="center"/>
          </w:tcPr>
          <w:p w14:paraId="31DEDFA9" w14:textId="77777777" w:rsidR="006C29B5" w:rsidRDefault="006C29B5" w:rsidP="00C36F1C">
            <w:pPr>
              <w:spacing w:before="0" w:after="0" w:line="240" w:lineRule="auto"/>
              <w:jc w:val="center"/>
            </w:pPr>
            <w:r>
              <w:t>FR2</w:t>
            </w:r>
          </w:p>
        </w:tc>
        <w:tc>
          <w:tcPr>
            <w:tcW w:w="2490" w:type="dxa"/>
            <w:vAlign w:val="center"/>
          </w:tcPr>
          <w:p w14:paraId="4E373062" w14:textId="77777777" w:rsidR="006C29B5" w:rsidRDefault="006C29B5" w:rsidP="00C36F1C">
            <w:pPr>
              <w:spacing w:before="0" w:after="0" w:line="240" w:lineRule="auto"/>
              <w:jc w:val="center"/>
            </w:pPr>
            <w:r>
              <w:t>175</w:t>
            </w:r>
          </w:p>
        </w:tc>
        <w:tc>
          <w:tcPr>
            <w:tcW w:w="2491" w:type="dxa"/>
            <w:vAlign w:val="center"/>
          </w:tcPr>
          <w:p w14:paraId="3647FF36" w14:textId="77777777" w:rsidR="006C29B5" w:rsidRDefault="006C29B5" w:rsidP="00C36F1C">
            <w:pPr>
              <w:spacing w:before="0" w:after="0" w:line="240" w:lineRule="auto"/>
              <w:jc w:val="center"/>
            </w:pPr>
            <w:r>
              <w:t>262.5</w:t>
            </w:r>
          </w:p>
        </w:tc>
        <w:tc>
          <w:tcPr>
            <w:tcW w:w="2491" w:type="dxa"/>
            <w:vAlign w:val="center"/>
          </w:tcPr>
          <w:p w14:paraId="03168BC5" w14:textId="77777777" w:rsidR="006C29B5" w:rsidRDefault="006C29B5" w:rsidP="00C36F1C">
            <w:pPr>
              <w:spacing w:before="0" w:after="0" w:line="240" w:lineRule="auto"/>
              <w:jc w:val="center"/>
            </w:pPr>
            <w:r>
              <w:t>350</w:t>
            </w:r>
          </w:p>
        </w:tc>
      </w:tr>
    </w:tbl>
    <w:p w14:paraId="028C826D" w14:textId="2A5A126B" w:rsidR="006C29B5" w:rsidRDefault="006C29B5" w:rsidP="00763759">
      <w:pPr>
        <w:spacing w:before="120"/>
      </w:pPr>
      <w:r>
        <w:t>Based on the given parameters, the per-slot average power consumption is compared:</w:t>
      </w:r>
    </w:p>
    <w:p w14:paraId="5C8152EF" w14:textId="6454890B" w:rsidR="00C36F1C" w:rsidRDefault="00C36F1C" w:rsidP="008246F6">
      <w:pPr>
        <w:pStyle w:val="Caption"/>
        <w:jc w:val="center"/>
      </w:pPr>
      <w:bookmarkStart w:id="21" w:name="_Ref1060398"/>
      <w:r>
        <w:t xml:space="preserve">Table </w:t>
      </w:r>
      <w:r w:rsidR="00FE2361">
        <w:rPr>
          <w:noProof/>
        </w:rPr>
        <w:fldChar w:fldCharType="begin"/>
      </w:r>
      <w:r w:rsidR="00FE2361">
        <w:rPr>
          <w:noProof/>
        </w:rPr>
        <w:instrText xml:space="preserve"> SEQ Table \* ARABIC </w:instrText>
      </w:r>
      <w:r w:rsidR="00FE2361">
        <w:rPr>
          <w:noProof/>
        </w:rPr>
        <w:fldChar w:fldCharType="separate"/>
      </w:r>
      <w:r w:rsidR="00342E28">
        <w:rPr>
          <w:noProof/>
        </w:rPr>
        <w:t>3</w:t>
      </w:r>
      <w:r w:rsidR="00FE2361">
        <w:rPr>
          <w:noProof/>
        </w:rPr>
        <w:fldChar w:fldCharType="end"/>
      </w:r>
      <w:bookmarkEnd w:id="21"/>
      <w:r>
        <w:t xml:space="preserve">: </w:t>
      </w:r>
      <w:r w:rsidR="00A05A9A">
        <w:t>Repetition of CSI-RS for mobility in FR2</w:t>
      </w:r>
    </w:p>
    <w:tbl>
      <w:tblPr>
        <w:tblW w:w="490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9"/>
        <w:gridCol w:w="639"/>
        <w:gridCol w:w="811"/>
        <w:gridCol w:w="274"/>
        <w:gridCol w:w="1260"/>
        <w:gridCol w:w="805"/>
        <w:gridCol w:w="811"/>
        <w:gridCol w:w="1078"/>
        <w:gridCol w:w="539"/>
        <w:gridCol w:w="811"/>
        <w:gridCol w:w="522"/>
      </w:tblGrid>
      <w:tr w:rsidR="00FE0BD0" w:rsidRPr="002D74D2" w14:paraId="0D1635A2" w14:textId="77777777" w:rsidTr="00193E62">
        <w:trPr>
          <w:trHeight w:val="273"/>
        </w:trPr>
        <w:tc>
          <w:tcPr>
            <w:tcW w:w="1136" w:type="pct"/>
            <w:shd w:val="clear" w:color="auto" w:fill="auto"/>
          </w:tcPr>
          <w:p w14:paraId="73CF9190" w14:textId="77777777" w:rsidR="00F1497D" w:rsidRPr="002D74D2" w:rsidRDefault="00F1497D" w:rsidP="009D44DB">
            <w:pPr>
              <w:pStyle w:val="Comments"/>
              <w:jc w:val="center"/>
              <w:rPr>
                <w:rFonts w:ascii="Times New Roman" w:hAnsi="Times New Roman"/>
                <w:i w:val="0"/>
                <w:sz w:val="20"/>
                <w:szCs w:val="20"/>
              </w:rPr>
            </w:pPr>
            <w:r>
              <w:rPr>
                <w:rFonts w:ascii="Times New Roman" w:hAnsi="Times New Roman"/>
                <w:i w:val="0"/>
                <w:sz w:val="20"/>
                <w:szCs w:val="20"/>
              </w:rPr>
              <w:t>(0)</w:t>
            </w:r>
          </w:p>
        </w:tc>
        <w:tc>
          <w:tcPr>
            <w:tcW w:w="327" w:type="pct"/>
            <w:shd w:val="clear" w:color="auto" w:fill="auto"/>
          </w:tcPr>
          <w:p w14:paraId="7D1040B0" w14:textId="77777777" w:rsidR="00F1497D" w:rsidRPr="002D74D2" w:rsidRDefault="00F1497D" w:rsidP="009D44DB">
            <w:pPr>
              <w:pStyle w:val="Comments"/>
              <w:jc w:val="center"/>
              <w:rPr>
                <w:rFonts w:ascii="Times New Roman" w:hAnsi="Times New Roman"/>
                <w:i w:val="0"/>
                <w:sz w:val="20"/>
                <w:szCs w:val="20"/>
              </w:rPr>
            </w:pPr>
            <w:r>
              <w:rPr>
                <w:rFonts w:ascii="Times New Roman" w:hAnsi="Times New Roman"/>
                <w:i w:val="0"/>
                <w:sz w:val="20"/>
                <w:szCs w:val="20"/>
              </w:rPr>
              <w:t>(1)</w:t>
            </w:r>
          </w:p>
        </w:tc>
        <w:tc>
          <w:tcPr>
            <w:tcW w:w="415" w:type="pct"/>
            <w:shd w:val="clear" w:color="auto" w:fill="auto"/>
          </w:tcPr>
          <w:p w14:paraId="738E980B" w14:textId="77777777" w:rsidR="00F1497D" w:rsidRPr="002D74D2" w:rsidRDefault="00F1497D" w:rsidP="009D44DB">
            <w:pPr>
              <w:pStyle w:val="Comments"/>
              <w:jc w:val="center"/>
              <w:rPr>
                <w:rFonts w:ascii="Times New Roman" w:hAnsi="Times New Roman"/>
                <w:i w:val="0"/>
                <w:sz w:val="20"/>
                <w:szCs w:val="20"/>
              </w:rPr>
            </w:pPr>
            <w:r>
              <w:rPr>
                <w:rFonts w:ascii="Times New Roman" w:hAnsi="Times New Roman"/>
                <w:i w:val="0"/>
                <w:sz w:val="20"/>
                <w:szCs w:val="20"/>
              </w:rPr>
              <w:t>(2)</w:t>
            </w:r>
          </w:p>
        </w:tc>
        <w:tc>
          <w:tcPr>
            <w:tcW w:w="140" w:type="pct"/>
            <w:shd w:val="clear" w:color="auto" w:fill="auto"/>
          </w:tcPr>
          <w:p w14:paraId="406BE4CB" w14:textId="77777777" w:rsidR="00F1497D" w:rsidRPr="002D74D2" w:rsidRDefault="00F1497D" w:rsidP="009D44DB">
            <w:pPr>
              <w:pStyle w:val="Comments"/>
              <w:jc w:val="center"/>
              <w:rPr>
                <w:rFonts w:ascii="Times New Roman" w:hAnsi="Times New Roman"/>
                <w:i w:val="0"/>
                <w:sz w:val="20"/>
                <w:szCs w:val="20"/>
              </w:rPr>
            </w:pPr>
          </w:p>
        </w:tc>
        <w:tc>
          <w:tcPr>
            <w:tcW w:w="645" w:type="pct"/>
            <w:shd w:val="clear" w:color="auto" w:fill="auto"/>
          </w:tcPr>
          <w:p w14:paraId="063510E6" w14:textId="77777777" w:rsidR="00F1497D" w:rsidRPr="002D74D2" w:rsidRDefault="00F1497D" w:rsidP="009D44DB">
            <w:pPr>
              <w:pStyle w:val="Comments"/>
              <w:jc w:val="center"/>
              <w:rPr>
                <w:rFonts w:ascii="Times New Roman" w:hAnsi="Times New Roman"/>
                <w:i w:val="0"/>
                <w:sz w:val="20"/>
                <w:szCs w:val="20"/>
              </w:rPr>
            </w:pPr>
            <w:r w:rsidRPr="002D74D2">
              <w:rPr>
                <w:rFonts w:ascii="Times New Roman" w:hAnsi="Times New Roman"/>
                <w:i w:val="0"/>
                <w:sz w:val="20"/>
                <w:szCs w:val="20"/>
              </w:rPr>
              <w:t>(1)</w:t>
            </w:r>
          </w:p>
        </w:tc>
        <w:tc>
          <w:tcPr>
            <w:tcW w:w="412" w:type="pct"/>
            <w:tcBorders>
              <w:top w:val="single" w:sz="4" w:space="0" w:color="000000"/>
            </w:tcBorders>
            <w:shd w:val="clear" w:color="auto" w:fill="auto"/>
          </w:tcPr>
          <w:p w14:paraId="3CD5F02B" w14:textId="77777777" w:rsidR="00F1497D" w:rsidRPr="002D74D2" w:rsidRDefault="00F1497D" w:rsidP="009D44DB">
            <w:pPr>
              <w:pStyle w:val="Comments"/>
              <w:jc w:val="center"/>
              <w:rPr>
                <w:rFonts w:ascii="Times New Roman" w:hAnsi="Times New Roman"/>
                <w:i w:val="0"/>
                <w:sz w:val="20"/>
                <w:szCs w:val="20"/>
              </w:rPr>
            </w:pPr>
            <w:r w:rsidRPr="002D74D2">
              <w:rPr>
                <w:rFonts w:ascii="Times New Roman" w:hAnsi="Times New Roman"/>
                <w:i w:val="0"/>
                <w:color w:val="000000"/>
                <w:sz w:val="20"/>
                <w:szCs w:val="20"/>
              </w:rPr>
              <w:t>(2)</w:t>
            </w:r>
          </w:p>
        </w:tc>
        <w:tc>
          <w:tcPr>
            <w:tcW w:w="415" w:type="pct"/>
            <w:tcBorders>
              <w:top w:val="single" w:sz="4" w:space="0" w:color="000000"/>
            </w:tcBorders>
            <w:shd w:val="clear" w:color="auto" w:fill="auto"/>
          </w:tcPr>
          <w:p w14:paraId="766B6654" w14:textId="77777777" w:rsidR="00F1497D" w:rsidRPr="002D74D2" w:rsidRDefault="00F1497D" w:rsidP="009D44DB">
            <w:pPr>
              <w:pStyle w:val="Comments"/>
              <w:jc w:val="center"/>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552" w:type="pct"/>
            <w:tcBorders>
              <w:top w:val="single" w:sz="4" w:space="0" w:color="000000"/>
            </w:tcBorders>
            <w:shd w:val="clear" w:color="auto" w:fill="auto"/>
          </w:tcPr>
          <w:p w14:paraId="11419403" w14:textId="77777777" w:rsidR="00F1497D" w:rsidRPr="002D74D2" w:rsidRDefault="00F1497D" w:rsidP="009D44DB">
            <w:pPr>
              <w:pStyle w:val="Comments"/>
              <w:jc w:val="center"/>
              <w:rPr>
                <w:rFonts w:ascii="Times New Roman" w:hAnsi="Times New Roman"/>
                <w:i w:val="0"/>
                <w:color w:val="000000"/>
                <w:sz w:val="20"/>
                <w:szCs w:val="20"/>
              </w:rPr>
            </w:pPr>
            <w:r w:rsidRPr="002D74D2">
              <w:rPr>
                <w:rFonts w:ascii="Times New Roman" w:hAnsi="Times New Roman"/>
                <w:i w:val="0"/>
                <w:sz w:val="20"/>
                <w:szCs w:val="20"/>
              </w:rPr>
              <w:t>(4)</w:t>
            </w:r>
          </w:p>
        </w:tc>
        <w:tc>
          <w:tcPr>
            <w:tcW w:w="276" w:type="pct"/>
            <w:tcBorders>
              <w:top w:val="single" w:sz="4" w:space="0" w:color="000000"/>
            </w:tcBorders>
            <w:shd w:val="clear" w:color="auto" w:fill="auto"/>
          </w:tcPr>
          <w:p w14:paraId="1BD7F55C" w14:textId="77777777" w:rsidR="00F1497D" w:rsidRPr="002D74D2" w:rsidRDefault="00F1497D" w:rsidP="009D44DB">
            <w:pPr>
              <w:pStyle w:val="Comments"/>
              <w:jc w:val="center"/>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415" w:type="pct"/>
            <w:shd w:val="clear" w:color="auto" w:fill="auto"/>
          </w:tcPr>
          <w:p w14:paraId="46EC7BB9" w14:textId="77777777" w:rsidR="00F1497D" w:rsidRPr="002D74D2" w:rsidRDefault="00F1497D" w:rsidP="009D44DB">
            <w:pPr>
              <w:pStyle w:val="Comments"/>
              <w:jc w:val="center"/>
              <w:rPr>
                <w:rFonts w:ascii="Times New Roman" w:hAnsi="Times New Roman"/>
                <w:i w:val="0"/>
                <w:color w:val="000000"/>
                <w:sz w:val="20"/>
                <w:szCs w:val="20"/>
              </w:rPr>
            </w:pPr>
            <w:r>
              <w:rPr>
                <w:rFonts w:ascii="Times New Roman" w:hAnsi="Times New Roman"/>
                <w:i w:val="0"/>
                <w:color w:val="000000"/>
                <w:sz w:val="20"/>
                <w:szCs w:val="20"/>
              </w:rPr>
              <w:t>(6)</w:t>
            </w:r>
          </w:p>
        </w:tc>
        <w:tc>
          <w:tcPr>
            <w:tcW w:w="267" w:type="pct"/>
            <w:shd w:val="clear" w:color="auto" w:fill="auto"/>
          </w:tcPr>
          <w:p w14:paraId="795355F9" w14:textId="77777777" w:rsidR="00F1497D" w:rsidRPr="002D74D2" w:rsidRDefault="00F1497D" w:rsidP="009D44DB">
            <w:pPr>
              <w:pStyle w:val="Comments"/>
              <w:jc w:val="center"/>
              <w:rPr>
                <w:rFonts w:ascii="Times New Roman" w:hAnsi="Times New Roman"/>
                <w:i w:val="0"/>
                <w:color w:val="000000"/>
                <w:sz w:val="20"/>
                <w:szCs w:val="20"/>
              </w:rPr>
            </w:pPr>
            <w:r>
              <w:rPr>
                <w:rFonts w:ascii="Times New Roman" w:hAnsi="Times New Roman"/>
                <w:i w:val="0"/>
                <w:color w:val="000000"/>
                <w:sz w:val="20"/>
                <w:szCs w:val="20"/>
              </w:rPr>
              <w:t>(7)</w:t>
            </w:r>
          </w:p>
        </w:tc>
      </w:tr>
      <w:tr w:rsidR="00F1497D" w:rsidRPr="002D74D2" w14:paraId="7119942E" w14:textId="77777777" w:rsidTr="00193E62">
        <w:trPr>
          <w:trHeight w:val="714"/>
        </w:trPr>
        <w:tc>
          <w:tcPr>
            <w:tcW w:w="1878" w:type="pct"/>
            <w:gridSpan w:val="3"/>
            <w:tcBorders>
              <w:bottom w:val="double" w:sz="4" w:space="0" w:color="000000"/>
            </w:tcBorders>
            <w:shd w:val="clear" w:color="auto" w:fill="auto"/>
          </w:tcPr>
          <w:p w14:paraId="28144B37" w14:textId="77777777" w:rsidR="00F1497D" w:rsidRPr="002D74D2" w:rsidRDefault="00F1497D" w:rsidP="009D44DB">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2D963BC6" w14:textId="77777777" w:rsidR="00F1497D" w:rsidRDefault="00F1497D" w:rsidP="009D44DB">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p>
          <w:p w14:paraId="777FD6A5" w14:textId="77777777" w:rsidR="00F1497D" w:rsidRPr="002D74D2" w:rsidRDefault="00F1497D" w:rsidP="009D44DB">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40" w:type="pct"/>
            <w:tcBorders>
              <w:bottom w:val="double" w:sz="4" w:space="0" w:color="000000"/>
            </w:tcBorders>
            <w:shd w:val="clear" w:color="auto" w:fill="auto"/>
          </w:tcPr>
          <w:p w14:paraId="7E5A6F39" w14:textId="77777777" w:rsidR="00F1497D" w:rsidRPr="002D74D2" w:rsidDel="00C00ACE" w:rsidRDefault="00F1497D" w:rsidP="009D44DB">
            <w:pPr>
              <w:pStyle w:val="Comments"/>
              <w:rPr>
                <w:rFonts w:ascii="Times New Roman" w:hAnsi="Times New Roman"/>
                <w:i w:val="0"/>
                <w:sz w:val="20"/>
                <w:szCs w:val="20"/>
              </w:rPr>
            </w:pPr>
          </w:p>
        </w:tc>
        <w:tc>
          <w:tcPr>
            <w:tcW w:w="2982" w:type="pct"/>
            <w:gridSpan w:val="7"/>
            <w:tcBorders>
              <w:bottom w:val="double" w:sz="4" w:space="0" w:color="000000"/>
            </w:tcBorders>
            <w:shd w:val="clear" w:color="auto" w:fill="auto"/>
          </w:tcPr>
          <w:p w14:paraId="6E69E480" w14:textId="77777777" w:rsidR="00F1497D" w:rsidRPr="00370EE4" w:rsidRDefault="00F1497D" w:rsidP="009D44DB">
            <w:pPr>
              <w:pStyle w:val="Comments"/>
              <w:rPr>
                <w:rFonts w:ascii="Times New Roman" w:hAnsi="Times New Roman"/>
                <w:i w:val="0"/>
                <w:sz w:val="20"/>
                <w:szCs w:val="20"/>
              </w:rPr>
            </w:pPr>
            <w:r w:rsidRPr="002D74D2">
              <w:rPr>
                <w:rFonts w:ascii="Times New Roman" w:hAnsi="Times New Roman"/>
                <w:i w:val="0"/>
                <w:sz w:val="20"/>
                <w:szCs w:val="20"/>
              </w:rPr>
              <w:t>(</w:t>
            </w:r>
            <w:r w:rsidRPr="00370EE4">
              <w:rPr>
                <w:rFonts w:ascii="Times New Roman" w:hAnsi="Times New Roman"/>
                <w:i w:val="0"/>
                <w:sz w:val="20"/>
                <w:szCs w:val="20"/>
              </w:rPr>
              <w:t xml:space="preserve">1) RRC Idle/RRC Inactive </w:t>
            </w:r>
            <w:proofErr w:type="gramStart"/>
            <w:r w:rsidRPr="00370EE4">
              <w:rPr>
                <w:rFonts w:ascii="Times New Roman" w:hAnsi="Times New Roman"/>
                <w:i w:val="0"/>
                <w:sz w:val="20"/>
                <w:szCs w:val="20"/>
              </w:rPr>
              <w:t>or  RRC</w:t>
            </w:r>
            <w:proofErr w:type="gramEnd"/>
            <w:r w:rsidRPr="00370EE4">
              <w:rPr>
                <w:rFonts w:ascii="Times New Roman" w:hAnsi="Times New Roman"/>
                <w:i w:val="0"/>
                <w:sz w:val="20"/>
                <w:szCs w:val="20"/>
              </w:rPr>
              <w:t xml:space="preserve"> Connected</w:t>
            </w:r>
          </w:p>
          <w:p w14:paraId="6F6FFA02" w14:textId="77777777" w:rsidR="00F1497D" w:rsidRPr="00370EE4" w:rsidRDefault="00F1497D" w:rsidP="009D44DB">
            <w:pPr>
              <w:pStyle w:val="Comments"/>
              <w:rPr>
                <w:rFonts w:ascii="Times New Roman" w:hAnsi="Times New Roman"/>
                <w:i w:val="0"/>
                <w:sz w:val="20"/>
                <w:szCs w:val="20"/>
              </w:rPr>
            </w:pPr>
            <w:r w:rsidRPr="00370EE4">
              <w:rPr>
                <w:rFonts w:ascii="Times New Roman" w:hAnsi="Times New Roman"/>
                <w:i w:val="0"/>
                <w:sz w:val="20"/>
                <w:szCs w:val="20"/>
              </w:rPr>
              <w:t>(2)</w:t>
            </w:r>
            <w:r>
              <w:rPr>
                <w:rFonts w:ascii="Times New Roman" w:hAnsi="Times New Roman"/>
                <w:i w:val="0"/>
                <w:sz w:val="20"/>
                <w:szCs w:val="20"/>
              </w:rPr>
              <w:t xml:space="preserve"> </w:t>
            </w:r>
            <w:r w:rsidRPr="00370EE4">
              <w:rPr>
                <w:rFonts w:ascii="Times New Roman" w:hAnsi="Times New Roman"/>
                <w:i w:val="0"/>
                <w:sz w:val="20"/>
                <w:szCs w:val="20"/>
              </w:rPr>
              <w:t>Measurement period [</w:t>
            </w:r>
            <w:proofErr w:type="spellStart"/>
            <w:r w:rsidRPr="00370EE4">
              <w:rPr>
                <w:rFonts w:ascii="Times New Roman" w:hAnsi="Times New Roman"/>
                <w:i w:val="0"/>
                <w:sz w:val="20"/>
                <w:szCs w:val="20"/>
              </w:rPr>
              <w:t>ms</w:t>
            </w:r>
            <w:proofErr w:type="spellEnd"/>
            <w:r w:rsidRPr="00370EE4">
              <w:rPr>
                <w:rFonts w:ascii="Times New Roman" w:hAnsi="Times New Roman"/>
                <w:i w:val="0"/>
                <w:sz w:val="20"/>
                <w:szCs w:val="20"/>
              </w:rPr>
              <w:t>]</w:t>
            </w:r>
          </w:p>
          <w:p w14:paraId="35D71424" w14:textId="77777777" w:rsidR="00F1497D" w:rsidRPr="00370EE4" w:rsidRDefault="00F1497D" w:rsidP="009D44DB">
            <w:pPr>
              <w:pStyle w:val="Comments"/>
              <w:rPr>
                <w:rFonts w:ascii="Times New Roman" w:hAnsi="Times New Roman"/>
                <w:i w:val="0"/>
                <w:sz w:val="20"/>
                <w:szCs w:val="20"/>
              </w:rPr>
            </w:pPr>
            <w:r w:rsidRPr="00370EE4">
              <w:rPr>
                <w:rFonts w:ascii="Times New Roman" w:hAnsi="Times New Roman"/>
                <w:i w:val="0"/>
                <w:sz w:val="20"/>
                <w:szCs w:val="20"/>
              </w:rPr>
              <w:t>(3)</w:t>
            </w:r>
            <w:r>
              <w:rPr>
                <w:rFonts w:ascii="Times New Roman" w:hAnsi="Times New Roman"/>
                <w:i w:val="0"/>
                <w:sz w:val="20"/>
                <w:szCs w:val="20"/>
              </w:rPr>
              <w:t xml:space="preserve"> </w:t>
            </w:r>
            <w:r w:rsidRPr="00370EE4">
              <w:rPr>
                <w:rFonts w:ascii="Times New Roman" w:hAnsi="Times New Roman"/>
                <w:i w:val="0"/>
                <w:sz w:val="20"/>
                <w:szCs w:val="20"/>
              </w:rPr>
              <w:t xml:space="preserve">number of </w:t>
            </w:r>
            <w:proofErr w:type="gramStart"/>
            <w:r w:rsidRPr="00370EE4">
              <w:rPr>
                <w:rFonts w:ascii="Times New Roman" w:hAnsi="Times New Roman"/>
                <w:i w:val="0"/>
                <w:sz w:val="20"/>
                <w:szCs w:val="20"/>
              </w:rPr>
              <w:t>samples(</w:t>
            </w:r>
            <w:proofErr w:type="gramEnd"/>
            <w:r w:rsidRPr="00370EE4">
              <w:rPr>
                <w:rFonts w:ascii="Times New Roman" w:hAnsi="Times New Roman"/>
                <w:i w:val="0"/>
                <w:sz w:val="20"/>
                <w:szCs w:val="20"/>
              </w:rPr>
              <w:t xml:space="preserve">e.g., SSB bursts) in each MP </w:t>
            </w:r>
          </w:p>
          <w:p w14:paraId="172C74D5" w14:textId="77777777" w:rsidR="00F1497D" w:rsidRPr="00370EE4" w:rsidRDefault="00F1497D" w:rsidP="009D44DB">
            <w:pPr>
              <w:pStyle w:val="Comments"/>
              <w:rPr>
                <w:rFonts w:ascii="Times New Roman" w:hAnsi="Times New Roman"/>
                <w:i w:val="0"/>
                <w:sz w:val="20"/>
                <w:szCs w:val="20"/>
              </w:rPr>
            </w:pPr>
            <w:r w:rsidRPr="00370EE4">
              <w:rPr>
                <w:rFonts w:ascii="Times New Roman" w:hAnsi="Times New Roman"/>
                <w:i w:val="0"/>
                <w:sz w:val="20"/>
                <w:szCs w:val="20"/>
              </w:rPr>
              <w:t>(4) UE speed and channel model</w:t>
            </w:r>
          </w:p>
          <w:p w14:paraId="1F8ADB5C" w14:textId="77777777" w:rsidR="00F1497D" w:rsidRPr="00370EE4" w:rsidRDefault="00F1497D" w:rsidP="009D44DB">
            <w:pPr>
              <w:pStyle w:val="Comments"/>
              <w:rPr>
                <w:rFonts w:ascii="Times New Roman" w:hAnsi="Times New Roman"/>
                <w:i w:val="0"/>
                <w:sz w:val="20"/>
                <w:szCs w:val="20"/>
              </w:rPr>
            </w:pPr>
            <w:r w:rsidRPr="00370EE4">
              <w:rPr>
                <w:rFonts w:ascii="Times New Roman" w:hAnsi="Times New Roman"/>
                <w:i w:val="0"/>
                <w:sz w:val="20"/>
                <w:szCs w:val="20"/>
              </w:rPr>
              <w:t>(5) system impact, e.g., overhead</w:t>
            </w:r>
          </w:p>
          <w:p w14:paraId="2D0E12F1" w14:textId="77777777" w:rsidR="00F1497D" w:rsidRPr="00370EE4" w:rsidRDefault="00F1497D" w:rsidP="009D44DB">
            <w:pPr>
              <w:pStyle w:val="Comments"/>
              <w:rPr>
                <w:rFonts w:ascii="Times New Roman" w:hAnsi="Times New Roman"/>
                <w:i w:val="0"/>
                <w:strike/>
                <w:sz w:val="20"/>
                <w:szCs w:val="20"/>
              </w:rPr>
            </w:pPr>
            <w:r w:rsidRPr="00370EE4">
              <w:rPr>
                <w:rFonts w:ascii="Times New Roman" w:hAnsi="Times New Roman"/>
                <w:i w:val="0"/>
                <w:sz w:val="20"/>
                <w:szCs w:val="20"/>
              </w:rPr>
              <w:t>(6) Performance impact</w:t>
            </w:r>
          </w:p>
          <w:p w14:paraId="0FF97C13" w14:textId="77777777" w:rsidR="00F1497D" w:rsidRPr="002D74D2" w:rsidRDefault="00F1497D" w:rsidP="009D44DB">
            <w:pPr>
              <w:pStyle w:val="Comments"/>
              <w:rPr>
                <w:rFonts w:ascii="Times New Roman" w:hAnsi="Times New Roman"/>
                <w:i w:val="0"/>
                <w:sz w:val="20"/>
                <w:szCs w:val="20"/>
              </w:rPr>
            </w:pPr>
            <w:r w:rsidRPr="00370EE4">
              <w:rPr>
                <w:rFonts w:ascii="Times New Roman" w:hAnsi="Times New Roman"/>
                <w:i w:val="0"/>
                <w:sz w:val="20"/>
                <w:szCs w:val="20"/>
              </w:rPr>
              <w:t>(7)</w:t>
            </w:r>
            <w:r>
              <w:rPr>
                <w:rFonts w:ascii="Times New Roman" w:hAnsi="Times New Roman"/>
                <w:i w:val="0"/>
                <w:sz w:val="20"/>
                <w:szCs w:val="20"/>
              </w:rPr>
              <w:t xml:space="preserve"> </w:t>
            </w:r>
            <w:r w:rsidRPr="00370EE4">
              <w:rPr>
                <w:rFonts w:ascii="Times New Roman" w:hAnsi="Times New Roman"/>
                <w:i w:val="0"/>
                <w:sz w:val="20"/>
                <w:szCs w:val="20"/>
              </w:rPr>
              <w:t>Additional assumption, e.g., PO and SSB offset</w:t>
            </w:r>
          </w:p>
        </w:tc>
      </w:tr>
      <w:tr w:rsidR="00FE0BD0" w:rsidRPr="002D74D2" w14:paraId="56892EEA" w14:textId="77777777" w:rsidTr="00193E62">
        <w:trPr>
          <w:trHeight w:val="265"/>
        </w:trPr>
        <w:tc>
          <w:tcPr>
            <w:tcW w:w="1136" w:type="pct"/>
            <w:tcBorders>
              <w:top w:val="double" w:sz="4" w:space="0" w:color="000000"/>
            </w:tcBorders>
            <w:shd w:val="clear" w:color="auto" w:fill="auto"/>
          </w:tcPr>
          <w:p w14:paraId="7D569A26" w14:textId="6ABBA15B"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CSI-RS for mobility, w/o repetition (baseline)</w:t>
            </w:r>
          </w:p>
        </w:tc>
        <w:tc>
          <w:tcPr>
            <w:tcW w:w="327" w:type="pct"/>
            <w:tcBorders>
              <w:top w:val="double" w:sz="4" w:space="0" w:color="000000"/>
            </w:tcBorders>
            <w:shd w:val="clear" w:color="auto" w:fill="auto"/>
          </w:tcPr>
          <w:p w14:paraId="7E64A44E" w14:textId="3B2A03F0"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36.9</w:t>
            </w:r>
          </w:p>
        </w:tc>
        <w:tc>
          <w:tcPr>
            <w:tcW w:w="415" w:type="pct"/>
            <w:tcBorders>
              <w:top w:val="double" w:sz="4" w:space="0" w:color="000000"/>
            </w:tcBorders>
            <w:shd w:val="clear" w:color="auto" w:fill="auto"/>
          </w:tcPr>
          <w:p w14:paraId="760031F4" w14:textId="07340C83"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0</w:t>
            </w:r>
          </w:p>
        </w:tc>
        <w:tc>
          <w:tcPr>
            <w:tcW w:w="140" w:type="pct"/>
            <w:tcBorders>
              <w:top w:val="double" w:sz="4" w:space="0" w:color="000000"/>
            </w:tcBorders>
            <w:shd w:val="clear" w:color="auto" w:fill="auto"/>
          </w:tcPr>
          <w:p w14:paraId="008953F5" w14:textId="77777777" w:rsidR="00F1497D" w:rsidRPr="002D74D2" w:rsidRDefault="00F1497D" w:rsidP="00F1497D">
            <w:pPr>
              <w:pStyle w:val="Comments"/>
              <w:rPr>
                <w:rFonts w:ascii="Times New Roman" w:hAnsi="Times New Roman"/>
                <w:i w:val="0"/>
                <w:sz w:val="20"/>
                <w:szCs w:val="20"/>
              </w:rPr>
            </w:pPr>
          </w:p>
        </w:tc>
        <w:tc>
          <w:tcPr>
            <w:tcW w:w="645" w:type="pct"/>
            <w:shd w:val="clear" w:color="auto" w:fill="auto"/>
          </w:tcPr>
          <w:p w14:paraId="2F668A4A" w14:textId="5BEB455D"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Connected</w:t>
            </w:r>
          </w:p>
        </w:tc>
        <w:tc>
          <w:tcPr>
            <w:tcW w:w="412" w:type="pct"/>
            <w:shd w:val="clear" w:color="auto" w:fill="auto"/>
          </w:tcPr>
          <w:p w14:paraId="0BD3F9C7" w14:textId="144CF18F"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40ms</w:t>
            </w:r>
          </w:p>
        </w:tc>
        <w:tc>
          <w:tcPr>
            <w:tcW w:w="415" w:type="pct"/>
            <w:shd w:val="clear" w:color="auto" w:fill="auto"/>
          </w:tcPr>
          <w:p w14:paraId="5E21EB72" w14:textId="18FABAD7"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16</w:t>
            </w:r>
            <w:r w:rsidR="00FE0BD0">
              <w:rPr>
                <w:rFonts w:ascii="Times New Roman" w:hAnsi="Times New Roman"/>
                <w:i w:val="0"/>
                <w:sz w:val="20"/>
                <w:szCs w:val="20"/>
              </w:rPr>
              <w:t>slots</w:t>
            </w:r>
          </w:p>
        </w:tc>
        <w:tc>
          <w:tcPr>
            <w:tcW w:w="552" w:type="pct"/>
            <w:shd w:val="clear" w:color="auto" w:fill="auto"/>
          </w:tcPr>
          <w:p w14:paraId="565253AF" w14:textId="29279A12" w:rsidR="00F1497D" w:rsidRPr="002D74D2" w:rsidRDefault="00D75C19" w:rsidP="00F1497D">
            <w:pPr>
              <w:pStyle w:val="Comments"/>
              <w:rPr>
                <w:rFonts w:ascii="Times New Roman" w:hAnsi="Times New Roman"/>
                <w:i w:val="0"/>
                <w:sz w:val="20"/>
                <w:szCs w:val="20"/>
              </w:rPr>
            </w:pPr>
            <w:r>
              <w:rPr>
                <w:rFonts w:ascii="Times New Roman" w:hAnsi="Times New Roman"/>
                <w:i w:val="0"/>
                <w:sz w:val="20"/>
                <w:szCs w:val="20"/>
              </w:rPr>
              <w:t>Stationary</w:t>
            </w:r>
          </w:p>
        </w:tc>
        <w:tc>
          <w:tcPr>
            <w:tcW w:w="276" w:type="pct"/>
            <w:shd w:val="clear" w:color="auto" w:fill="auto"/>
          </w:tcPr>
          <w:p w14:paraId="2F614BDF" w14:textId="77777777" w:rsidR="00F1497D" w:rsidRPr="002D74D2" w:rsidRDefault="00F1497D" w:rsidP="00F1497D">
            <w:pPr>
              <w:pStyle w:val="Comments"/>
              <w:rPr>
                <w:rFonts w:ascii="Times New Roman" w:hAnsi="Times New Roman"/>
                <w:i w:val="0"/>
                <w:sz w:val="20"/>
                <w:szCs w:val="20"/>
              </w:rPr>
            </w:pPr>
          </w:p>
        </w:tc>
        <w:tc>
          <w:tcPr>
            <w:tcW w:w="415" w:type="pct"/>
            <w:shd w:val="clear" w:color="auto" w:fill="auto"/>
          </w:tcPr>
          <w:p w14:paraId="42A8880C" w14:textId="77777777" w:rsidR="00F1497D" w:rsidRPr="002D74D2" w:rsidRDefault="00F1497D" w:rsidP="00F1497D">
            <w:pPr>
              <w:pStyle w:val="Comments"/>
              <w:rPr>
                <w:rFonts w:ascii="Times New Roman" w:hAnsi="Times New Roman"/>
                <w:i w:val="0"/>
                <w:sz w:val="20"/>
                <w:szCs w:val="20"/>
              </w:rPr>
            </w:pPr>
          </w:p>
        </w:tc>
        <w:tc>
          <w:tcPr>
            <w:tcW w:w="267" w:type="pct"/>
            <w:shd w:val="clear" w:color="auto" w:fill="auto"/>
          </w:tcPr>
          <w:p w14:paraId="56780CA0" w14:textId="77777777" w:rsidR="00F1497D" w:rsidRPr="002D74D2" w:rsidRDefault="00F1497D" w:rsidP="00F1497D">
            <w:pPr>
              <w:pStyle w:val="Comments"/>
              <w:rPr>
                <w:rFonts w:ascii="Times New Roman" w:hAnsi="Times New Roman"/>
                <w:i w:val="0"/>
                <w:sz w:val="20"/>
                <w:szCs w:val="20"/>
              </w:rPr>
            </w:pPr>
          </w:p>
        </w:tc>
      </w:tr>
      <w:tr w:rsidR="00FE0BD0" w:rsidRPr="002D74D2" w14:paraId="33E67252" w14:textId="77777777" w:rsidTr="00193E62">
        <w:trPr>
          <w:trHeight w:val="265"/>
        </w:trPr>
        <w:tc>
          <w:tcPr>
            <w:tcW w:w="1136" w:type="pct"/>
            <w:tcBorders>
              <w:top w:val="single" w:sz="4" w:space="0" w:color="auto"/>
            </w:tcBorders>
            <w:shd w:val="clear" w:color="auto" w:fill="auto"/>
          </w:tcPr>
          <w:p w14:paraId="67D9AA36" w14:textId="70BDFDCE" w:rsidR="00F1497D" w:rsidRDefault="00F1497D" w:rsidP="00F1497D">
            <w:pPr>
              <w:pStyle w:val="Comments"/>
              <w:rPr>
                <w:rFonts w:ascii="Times New Roman" w:hAnsi="Times New Roman"/>
                <w:i w:val="0"/>
                <w:sz w:val="20"/>
                <w:szCs w:val="20"/>
              </w:rPr>
            </w:pPr>
            <w:r>
              <w:rPr>
                <w:rFonts w:ascii="Times New Roman" w:hAnsi="Times New Roman"/>
                <w:i w:val="0"/>
                <w:sz w:val="20"/>
                <w:szCs w:val="20"/>
              </w:rPr>
              <w:t>CSI-RS for mobility, with 2 repetition</w:t>
            </w:r>
          </w:p>
        </w:tc>
        <w:tc>
          <w:tcPr>
            <w:tcW w:w="327" w:type="pct"/>
            <w:tcBorders>
              <w:top w:val="single" w:sz="4" w:space="0" w:color="auto"/>
            </w:tcBorders>
            <w:shd w:val="clear" w:color="auto" w:fill="auto"/>
          </w:tcPr>
          <w:p w14:paraId="2463C657" w14:textId="43BEC843" w:rsidR="00F1497D" w:rsidRPr="000111D7" w:rsidRDefault="00F1497D" w:rsidP="00F1497D">
            <w:pPr>
              <w:pStyle w:val="Comments"/>
              <w:rPr>
                <w:rFonts w:ascii="Times New Roman" w:hAnsi="Times New Roman"/>
                <w:i w:val="0"/>
                <w:sz w:val="20"/>
                <w:szCs w:val="20"/>
              </w:rPr>
            </w:pPr>
            <w:r>
              <w:rPr>
                <w:rFonts w:ascii="Times New Roman" w:hAnsi="Times New Roman"/>
                <w:i w:val="0"/>
                <w:sz w:val="20"/>
                <w:szCs w:val="20"/>
              </w:rPr>
              <w:t>32.5</w:t>
            </w:r>
          </w:p>
        </w:tc>
        <w:tc>
          <w:tcPr>
            <w:tcW w:w="415" w:type="pct"/>
            <w:tcBorders>
              <w:top w:val="single" w:sz="4" w:space="0" w:color="auto"/>
            </w:tcBorders>
            <w:shd w:val="clear" w:color="auto" w:fill="auto"/>
          </w:tcPr>
          <w:p w14:paraId="22BCC096" w14:textId="055ED2EA"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11.8</w:t>
            </w:r>
            <w:r w:rsidR="008D5AE0">
              <w:rPr>
                <w:rFonts w:ascii="Times New Roman" w:hAnsi="Times New Roman"/>
                <w:i w:val="0"/>
                <w:sz w:val="20"/>
                <w:szCs w:val="20"/>
              </w:rPr>
              <w:t>%</w:t>
            </w:r>
          </w:p>
        </w:tc>
        <w:tc>
          <w:tcPr>
            <w:tcW w:w="140" w:type="pct"/>
            <w:tcBorders>
              <w:top w:val="single" w:sz="4" w:space="0" w:color="auto"/>
            </w:tcBorders>
            <w:shd w:val="clear" w:color="auto" w:fill="auto"/>
          </w:tcPr>
          <w:p w14:paraId="3E35112F" w14:textId="77777777" w:rsidR="00F1497D" w:rsidRPr="002D74D2" w:rsidRDefault="00F1497D" w:rsidP="00F1497D">
            <w:pPr>
              <w:pStyle w:val="Comments"/>
              <w:rPr>
                <w:rFonts w:ascii="Times New Roman" w:hAnsi="Times New Roman"/>
                <w:i w:val="0"/>
                <w:sz w:val="20"/>
                <w:szCs w:val="20"/>
              </w:rPr>
            </w:pPr>
          </w:p>
        </w:tc>
        <w:tc>
          <w:tcPr>
            <w:tcW w:w="645" w:type="pct"/>
            <w:shd w:val="clear" w:color="auto" w:fill="auto"/>
          </w:tcPr>
          <w:p w14:paraId="14E117FC" w14:textId="75FD4525"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Connected</w:t>
            </w:r>
          </w:p>
        </w:tc>
        <w:tc>
          <w:tcPr>
            <w:tcW w:w="412" w:type="pct"/>
            <w:shd w:val="clear" w:color="auto" w:fill="auto"/>
          </w:tcPr>
          <w:p w14:paraId="1A61E535" w14:textId="2CE84886"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80ms</w:t>
            </w:r>
          </w:p>
        </w:tc>
        <w:tc>
          <w:tcPr>
            <w:tcW w:w="415" w:type="pct"/>
            <w:shd w:val="clear" w:color="auto" w:fill="auto"/>
          </w:tcPr>
          <w:p w14:paraId="38A2E0BF" w14:textId="0DACFE6D"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16</w:t>
            </w:r>
            <w:r w:rsidR="00FE0BD0">
              <w:rPr>
                <w:rFonts w:ascii="Times New Roman" w:hAnsi="Times New Roman"/>
                <w:i w:val="0"/>
                <w:sz w:val="20"/>
                <w:szCs w:val="20"/>
              </w:rPr>
              <w:t>slots</w:t>
            </w:r>
          </w:p>
        </w:tc>
        <w:tc>
          <w:tcPr>
            <w:tcW w:w="552" w:type="pct"/>
            <w:shd w:val="clear" w:color="auto" w:fill="auto"/>
          </w:tcPr>
          <w:p w14:paraId="5B94C598" w14:textId="3A16AB11" w:rsidR="00F1497D" w:rsidRPr="002D74D2" w:rsidRDefault="00D75C19" w:rsidP="00F1497D">
            <w:pPr>
              <w:pStyle w:val="Comments"/>
              <w:rPr>
                <w:rFonts w:ascii="Times New Roman" w:hAnsi="Times New Roman"/>
                <w:i w:val="0"/>
                <w:sz w:val="20"/>
                <w:szCs w:val="20"/>
              </w:rPr>
            </w:pPr>
            <w:r>
              <w:rPr>
                <w:rFonts w:ascii="Times New Roman" w:hAnsi="Times New Roman"/>
                <w:i w:val="0"/>
                <w:sz w:val="20"/>
                <w:szCs w:val="20"/>
              </w:rPr>
              <w:t>Stationary</w:t>
            </w:r>
          </w:p>
        </w:tc>
        <w:tc>
          <w:tcPr>
            <w:tcW w:w="276" w:type="pct"/>
            <w:shd w:val="clear" w:color="auto" w:fill="auto"/>
          </w:tcPr>
          <w:p w14:paraId="756D399F" w14:textId="0B553D72" w:rsidR="00F1497D" w:rsidRPr="002D74D2" w:rsidRDefault="00F1497D" w:rsidP="00F1497D">
            <w:pPr>
              <w:pStyle w:val="Comments"/>
              <w:rPr>
                <w:rFonts w:ascii="Times New Roman" w:hAnsi="Times New Roman"/>
                <w:i w:val="0"/>
                <w:sz w:val="20"/>
                <w:szCs w:val="20"/>
              </w:rPr>
            </w:pPr>
          </w:p>
        </w:tc>
        <w:tc>
          <w:tcPr>
            <w:tcW w:w="415" w:type="pct"/>
            <w:shd w:val="clear" w:color="auto" w:fill="auto"/>
          </w:tcPr>
          <w:p w14:paraId="7A488E0E" w14:textId="55AF6877" w:rsidR="00F1497D" w:rsidRPr="002D74D2" w:rsidRDefault="00FE0BD0" w:rsidP="00F1497D">
            <w:pPr>
              <w:pStyle w:val="Comments"/>
              <w:rPr>
                <w:rFonts w:ascii="Times New Roman" w:hAnsi="Times New Roman"/>
                <w:i w:val="0"/>
                <w:sz w:val="20"/>
                <w:szCs w:val="20"/>
              </w:rPr>
            </w:pPr>
            <w:r w:rsidRPr="00345214">
              <w:rPr>
                <w:rFonts w:ascii="Times New Roman" w:hAnsi="Times New Roman"/>
                <w:i w:val="0"/>
                <w:sz w:val="16"/>
                <w:szCs w:val="20"/>
              </w:rPr>
              <w:t>Refined Rx beam</w:t>
            </w:r>
          </w:p>
        </w:tc>
        <w:tc>
          <w:tcPr>
            <w:tcW w:w="267" w:type="pct"/>
            <w:shd w:val="clear" w:color="auto" w:fill="auto"/>
          </w:tcPr>
          <w:p w14:paraId="4C7EB4AF" w14:textId="77777777" w:rsidR="00F1497D" w:rsidRPr="002D74D2" w:rsidRDefault="00F1497D" w:rsidP="00F1497D">
            <w:pPr>
              <w:pStyle w:val="Comments"/>
              <w:rPr>
                <w:rFonts w:ascii="Times New Roman" w:hAnsi="Times New Roman"/>
                <w:i w:val="0"/>
                <w:sz w:val="20"/>
                <w:szCs w:val="20"/>
              </w:rPr>
            </w:pPr>
          </w:p>
        </w:tc>
      </w:tr>
      <w:tr w:rsidR="00345214" w:rsidRPr="002D74D2" w14:paraId="50ED6237" w14:textId="77777777" w:rsidTr="00193E62">
        <w:trPr>
          <w:trHeight w:val="265"/>
        </w:trPr>
        <w:tc>
          <w:tcPr>
            <w:tcW w:w="1136" w:type="pct"/>
            <w:tcBorders>
              <w:top w:val="single" w:sz="4" w:space="0" w:color="auto"/>
            </w:tcBorders>
            <w:shd w:val="clear" w:color="auto" w:fill="auto"/>
          </w:tcPr>
          <w:p w14:paraId="6A917E9E" w14:textId="3DDDAF33" w:rsidR="00F1497D" w:rsidRDefault="00F1497D" w:rsidP="00F1497D">
            <w:pPr>
              <w:pStyle w:val="Comments"/>
              <w:rPr>
                <w:rFonts w:ascii="Times New Roman" w:hAnsi="Times New Roman"/>
                <w:i w:val="0"/>
                <w:sz w:val="20"/>
                <w:szCs w:val="20"/>
              </w:rPr>
            </w:pPr>
            <w:r>
              <w:rPr>
                <w:rFonts w:ascii="Times New Roman" w:hAnsi="Times New Roman"/>
                <w:i w:val="0"/>
                <w:sz w:val="20"/>
                <w:szCs w:val="20"/>
              </w:rPr>
              <w:t>CSI-RS for mobility, with 4 repetition</w:t>
            </w:r>
          </w:p>
        </w:tc>
        <w:tc>
          <w:tcPr>
            <w:tcW w:w="327" w:type="pct"/>
            <w:tcBorders>
              <w:top w:val="single" w:sz="4" w:space="0" w:color="auto"/>
            </w:tcBorders>
            <w:shd w:val="clear" w:color="auto" w:fill="auto"/>
          </w:tcPr>
          <w:p w14:paraId="6AB35F25" w14:textId="7C96FB7C" w:rsidR="00F1497D" w:rsidRDefault="00F1497D" w:rsidP="00F1497D">
            <w:pPr>
              <w:pStyle w:val="Comments"/>
              <w:rPr>
                <w:rFonts w:ascii="Times New Roman" w:hAnsi="Times New Roman"/>
                <w:i w:val="0"/>
                <w:sz w:val="20"/>
                <w:szCs w:val="20"/>
              </w:rPr>
            </w:pPr>
            <w:r>
              <w:rPr>
                <w:rFonts w:ascii="Times New Roman" w:hAnsi="Times New Roman"/>
                <w:i w:val="0"/>
                <w:sz w:val="20"/>
                <w:szCs w:val="20"/>
              </w:rPr>
              <w:t>29.2</w:t>
            </w:r>
          </w:p>
        </w:tc>
        <w:tc>
          <w:tcPr>
            <w:tcW w:w="415" w:type="pct"/>
            <w:tcBorders>
              <w:top w:val="single" w:sz="4" w:space="0" w:color="auto"/>
            </w:tcBorders>
            <w:shd w:val="clear" w:color="auto" w:fill="auto"/>
          </w:tcPr>
          <w:p w14:paraId="7E55EFEB" w14:textId="21CE1E5F" w:rsidR="00F1497D" w:rsidRDefault="00F1497D" w:rsidP="00F1497D">
            <w:pPr>
              <w:pStyle w:val="Comments"/>
              <w:rPr>
                <w:rFonts w:ascii="Times New Roman" w:hAnsi="Times New Roman"/>
                <w:i w:val="0"/>
                <w:sz w:val="20"/>
                <w:szCs w:val="20"/>
              </w:rPr>
            </w:pPr>
            <w:r>
              <w:rPr>
                <w:rFonts w:ascii="Times New Roman" w:hAnsi="Times New Roman"/>
                <w:i w:val="0"/>
                <w:sz w:val="20"/>
                <w:szCs w:val="20"/>
              </w:rPr>
              <w:t>20.7</w:t>
            </w:r>
            <w:r w:rsidR="008D5AE0">
              <w:rPr>
                <w:rFonts w:ascii="Times New Roman" w:hAnsi="Times New Roman"/>
                <w:i w:val="0"/>
                <w:sz w:val="20"/>
                <w:szCs w:val="20"/>
              </w:rPr>
              <w:t>%</w:t>
            </w:r>
          </w:p>
        </w:tc>
        <w:tc>
          <w:tcPr>
            <w:tcW w:w="140" w:type="pct"/>
            <w:tcBorders>
              <w:top w:val="single" w:sz="4" w:space="0" w:color="auto"/>
            </w:tcBorders>
            <w:shd w:val="clear" w:color="auto" w:fill="auto"/>
          </w:tcPr>
          <w:p w14:paraId="41E216A3" w14:textId="77777777" w:rsidR="00F1497D" w:rsidRPr="002D74D2" w:rsidRDefault="00F1497D" w:rsidP="00F1497D">
            <w:pPr>
              <w:pStyle w:val="Comments"/>
              <w:rPr>
                <w:rFonts w:ascii="Times New Roman" w:hAnsi="Times New Roman"/>
                <w:i w:val="0"/>
                <w:sz w:val="20"/>
                <w:szCs w:val="20"/>
              </w:rPr>
            </w:pPr>
          </w:p>
        </w:tc>
        <w:tc>
          <w:tcPr>
            <w:tcW w:w="645" w:type="pct"/>
            <w:shd w:val="clear" w:color="auto" w:fill="auto"/>
          </w:tcPr>
          <w:p w14:paraId="198B4641" w14:textId="10529A66"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Connected</w:t>
            </w:r>
          </w:p>
        </w:tc>
        <w:tc>
          <w:tcPr>
            <w:tcW w:w="412" w:type="pct"/>
            <w:shd w:val="clear" w:color="auto" w:fill="auto"/>
          </w:tcPr>
          <w:p w14:paraId="0F12F9B1" w14:textId="50536326"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160ms</w:t>
            </w:r>
          </w:p>
        </w:tc>
        <w:tc>
          <w:tcPr>
            <w:tcW w:w="415" w:type="pct"/>
            <w:shd w:val="clear" w:color="auto" w:fill="auto"/>
          </w:tcPr>
          <w:p w14:paraId="6601B91D" w14:textId="1B38B690" w:rsidR="00F1497D" w:rsidRPr="002D74D2" w:rsidRDefault="00F1497D" w:rsidP="00F1497D">
            <w:pPr>
              <w:pStyle w:val="Comments"/>
              <w:rPr>
                <w:rFonts w:ascii="Times New Roman" w:hAnsi="Times New Roman"/>
                <w:i w:val="0"/>
                <w:sz w:val="20"/>
                <w:szCs w:val="20"/>
              </w:rPr>
            </w:pPr>
            <w:r>
              <w:rPr>
                <w:rFonts w:ascii="Times New Roman" w:hAnsi="Times New Roman"/>
                <w:i w:val="0"/>
                <w:sz w:val="20"/>
                <w:szCs w:val="20"/>
              </w:rPr>
              <w:t>16</w:t>
            </w:r>
            <w:r w:rsidR="00FE0BD0">
              <w:rPr>
                <w:rFonts w:ascii="Times New Roman" w:hAnsi="Times New Roman"/>
                <w:i w:val="0"/>
                <w:sz w:val="20"/>
                <w:szCs w:val="20"/>
              </w:rPr>
              <w:t>slots</w:t>
            </w:r>
          </w:p>
        </w:tc>
        <w:tc>
          <w:tcPr>
            <w:tcW w:w="552" w:type="pct"/>
            <w:shd w:val="clear" w:color="auto" w:fill="auto"/>
          </w:tcPr>
          <w:p w14:paraId="6B27881E" w14:textId="55637C38" w:rsidR="00F1497D" w:rsidRPr="002D74D2" w:rsidRDefault="00D75C19" w:rsidP="00F1497D">
            <w:pPr>
              <w:pStyle w:val="Comments"/>
              <w:rPr>
                <w:rFonts w:ascii="Times New Roman" w:hAnsi="Times New Roman"/>
                <w:i w:val="0"/>
                <w:sz w:val="20"/>
                <w:szCs w:val="20"/>
              </w:rPr>
            </w:pPr>
            <w:r>
              <w:rPr>
                <w:rFonts w:ascii="Times New Roman" w:hAnsi="Times New Roman"/>
                <w:i w:val="0"/>
                <w:sz w:val="20"/>
                <w:szCs w:val="20"/>
              </w:rPr>
              <w:t>Stationary</w:t>
            </w:r>
          </w:p>
        </w:tc>
        <w:tc>
          <w:tcPr>
            <w:tcW w:w="276" w:type="pct"/>
            <w:shd w:val="clear" w:color="auto" w:fill="auto"/>
          </w:tcPr>
          <w:p w14:paraId="669DC708" w14:textId="354DC488" w:rsidR="00F1497D" w:rsidRPr="002D74D2" w:rsidRDefault="00F1497D" w:rsidP="00F1497D">
            <w:pPr>
              <w:pStyle w:val="Comments"/>
              <w:rPr>
                <w:rFonts w:ascii="Times New Roman" w:hAnsi="Times New Roman"/>
                <w:i w:val="0"/>
                <w:sz w:val="20"/>
                <w:szCs w:val="20"/>
              </w:rPr>
            </w:pPr>
          </w:p>
        </w:tc>
        <w:tc>
          <w:tcPr>
            <w:tcW w:w="415" w:type="pct"/>
            <w:shd w:val="clear" w:color="auto" w:fill="auto"/>
          </w:tcPr>
          <w:p w14:paraId="4DE9598B" w14:textId="3DA044CE" w:rsidR="00F1497D" w:rsidRPr="002D74D2" w:rsidRDefault="00FE0BD0" w:rsidP="00F1497D">
            <w:pPr>
              <w:pStyle w:val="Comments"/>
              <w:rPr>
                <w:rFonts w:ascii="Times New Roman" w:hAnsi="Times New Roman"/>
                <w:i w:val="0"/>
                <w:sz w:val="20"/>
                <w:szCs w:val="20"/>
              </w:rPr>
            </w:pPr>
            <w:r w:rsidRPr="00345214">
              <w:rPr>
                <w:rFonts w:ascii="Times New Roman" w:hAnsi="Times New Roman"/>
                <w:i w:val="0"/>
                <w:sz w:val="16"/>
                <w:szCs w:val="20"/>
              </w:rPr>
              <w:t>Refined Rx beam</w:t>
            </w:r>
          </w:p>
        </w:tc>
        <w:tc>
          <w:tcPr>
            <w:tcW w:w="267" w:type="pct"/>
            <w:shd w:val="clear" w:color="auto" w:fill="auto"/>
          </w:tcPr>
          <w:p w14:paraId="0C1D08F5" w14:textId="77777777" w:rsidR="00F1497D" w:rsidRPr="002D74D2" w:rsidRDefault="00F1497D" w:rsidP="00F1497D">
            <w:pPr>
              <w:pStyle w:val="Comments"/>
              <w:rPr>
                <w:rFonts w:ascii="Times New Roman" w:hAnsi="Times New Roman"/>
                <w:i w:val="0"/>
                <w:sz w:val="20"/>
                <w:szCs w:val="20"/>
              </w:rPr>
            </w:pPr>
          </w:p>
        </w:tc>
      </w:tr>
    </w:tbl>
    <w:p w14:paraId="077328F8" w14:textId="77777777" w:rsidR="006C29B5" w:rsidRDefault="006C29B5" w:rsidP="00EB7097">
      <w:pPr>
        <w:rPr>
          <w:b/>
        </w:rPr>
      </w:pPr>
    </w:p>
    <w:p w14:paraId="6C43CD89" w14:textId="00EFD75B" w:rsidR="003E66F4" w:rsidRDefault="00C36F1C" w:rsidP="00EB7097">
      <w:pPr>
        <w:rPr>
          <w:b/>
        </w:rPr>
      </w:pPr>
      <w:r w:rsidRPr="007D3584">
        <w:rPr>
          <w:b/>
          <w:i/>
          <w:u w:val="single"/>
        </w:rPr>
        <w:t xml:space="preserve">Proposal </w:t>
      </w:r>
      <w:r w:rsidR="000C76E0" w:rsidRPr="007D3584">
        <w:rPr>
          <w:b/>
          <w:i/>
          <w:u w:val="single"/>
        </w:rPr>
        <w:t>7</w:t>
      </w:r>
      <w:r w:rsidRPr="007D3584">
        <w:rPr>
          <w:b/>
          <w:i/>
        </w:rPr>
        <w:t>: Capture in TR the UE power savings gain in</w:t>
      </w:r>
      <w:r w:rsidR="00553998" w:rsidRPr="007D3584">
        <w:rPr>
          <w:b/>
          <w:i/>
        </w:rPr>
        <w:t xml:space="preserve"> </w:t>
      </w:r>
      <w:r w:rsidR="00553998" w:rsidRPr="007D3584">
        <w:rPr>
          <w:b/>
          <w:i/>
        </w:rPr>
        <w:fldChar w:fldCharType="begin"/>
      </w:r>
      <w:r w:rsidR="00553998" w:rsidRPr="007D3584">
        <w:rPr>
          <w:b/>
          <w:i/>
        </w:rPr>
        <w:instrText xml:space="preserve"> REF _Ref1060398 \h  \* MERGEFORMAT </w:instrText>
      </w:r>
      <w:r w:rsidR="00553998" w:rsidRPr="007D3584">
        <w:rPr>
          <w:b/>
          <w:i/>
        </w:rPr>
      </w:r>
      <w:r w:rsidR="00553998" w:rsidRPr="007D3584">
        <w:rPr>
          <w:b/>
          <w:i/>
        </w:rPr>
        <w:fldChar w:fldCharType="separate"/>
      </w:r>
      <w:r w:rsidR="00342E28" w:rsidRPr="007D3584">
        <w:rPr>
          <w:b/>
          <w:i/>
        </w:rPr>
        <w:t xml:space="preserve">Table </w:t>
      </w:r>
      <w:r w:rsidR="00342E28" w:rsidRPr="007D3584">
        <w:rPr>
          <w:b/>
          <w:i/>
          <w:noProof/>
        </w:rPr>
        <w:t>3</w:t>
      </w:r>
      <w:r w:rsidR="00553998" w:rsidRPr="007D3584">
        <w:rPr>
          <w:b/>
          <w:i/>
        </w:rPr>
        <w:fldChar w:fldCharType="end"/>
      </w:r>
      <w:r w:rsidRPr="007D3584">
        <w:rPr>
          <w:b/>
          <w:i/>
        </w:rPr>
        <w:t xml:space="preserve"> when using</w:t>
      </w:r>
      <w:r w:rsidR="00A01928" w:rsidRPr="007D3584">
        <w:rPr>
          <w:b/>
          <w:i/>
        </w:rPr>
        <w:t xml:space="preserve"> repetition of CSI-RS resources for Rx beam </w:t>
      </w:r>
      <w:r w:rsidR="00951E03" w:rsidRPr="007D3584">
        <w:rPr>
          <w:b/>
          <w:i/>
        </w:rPr>
        <w:t>refinement for FR2 RRM in RRC-CONNECTED.</w:t>
      </w:r>
    </w:p>
    <w:p w14:paraId="1A8BC7D3" w14:textId="5BCA2AC9" w:rsidR="004E1584" w:rsidRDefault="002F1064" w:rsidP="004E1584">
      <w:pPr>
        <w:pStyle w:val="Heading2"/>
      </w:pPr>
      <w:r>
        <w:t>Multi-panel RRM Measurement in FR2</w:t>
      </w:r>
    </w:p>
    <w:p w14:paraId="0FBBC362" w14:textId="60498245" w:rsidR="00774969" w:rsidRDefault="00774969" w:rsidP="00774969">
      <w:r>
        <w:t xml:space="preserve">A UE with hybrid-beamforming capability, e.g., in FR2, may be equipped with multiple antenna subarrays or panels to support a spherical coverage regardless of the UE orientation relative to the </w:t>
      </w:r>
      <w:proofErr w:type="spellStart"/>
      <w:r>
        <w:t>gNB</w:t>
      </w:r>
      <w:proofErr w:type="spellEnd"/>
      <w:r>
        <w:t xml:space="preserve">. In some cases, at least for a certain class of UEs, multiple antenna panels are also required to support multi-link or multi-TRP communication. An example of </w:t>
      </w:r>
      <w:r w:rsidR="002F1064">
        <w:t xml:space="preserve">a </w:t>
      </w:r>
      <w:r>
        <w:t xml:space="preserve">two-panel UE supporting different multi-panel modes is illustrated in </w:t>
      </w:r>
      <w:r w:rsidR="00060ED6">
        <w:fldChar w:fldCharType="begin"/>
      </w:r>
      <w:r w:rsidR="00060ED6">
        <w:instrText xml:space="preserve"> REF _Ref528853967 \h </w:instrText>
      </w:r>
      <w:r w:rsidR="00060ED6">
        <w:fldChar w:fldCharType="separate"/>
      </w:r>
      <w:r w:rsidR="00342E28">
        <w:t xml:space="preserve">Figure </w:t>
      </w:r>
      <w:r w:rsidR="00342E28">
        <w:rPr>
          <w:noProof/>
        </w:rPr>
        <w:t>8</w:t>
      </w:r>
      <w:r w:rsidR="00060ED6">
        <w:fldChar w:fldCharType="end"/>
      </w:r>
      <w:r>
        <w:t>.</w:t>
      </w:r>
    </w:p>
    <w:p w14:paraId="3143470B" w14:textId="700AF409" w:rsidR="00774969" w:rsidRDefault="00CB239D" w:rsidP="00060ED6">
      <w:pPr>
        <w:jc w:val="center"/>
      </w:pPr>
      <w:r>
        <w:object w:dxaOrig="12675" w:dyaOrig="6736" w14:anchorId="142EEE77">
          <v:shape id="_x0000_i1027" type="#_x0000_t75" style="width:446.25pt;height:237.75pt" o:ole="">
            <v:imagedata r:id="rId23" o:title=""/>
          </v:shape>
          <o:OLEObject Type="Embed" ProgID="Visio.Drawing.11" ShapeID="_x0000_i1027" DrawAspect="Content" ObjectID="_1611774856" r:id="rId24"/>
        </w:object>
      </w:r>
    </w:p>
    <w:p w14:paraId="3509EDF8" w14:textId="55A51413" w:rsidR="00CB239D" w:rsidRDefault="00CB239D" w:rsidP="00060ED6">
      <w:pPr>
        <w:pStyle w:val="Caption"/>
        <w:jc w:val="center"/>
      </w:pPr>
      <w:bookmarkStart w:id="22" w:name="_Ref528853967"/>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342E28">
        <w:rPr>
          <w:noProof/>
        </w:rPr>
        <w:t>8</w:t>
      </w:r>
      <w:r w:rsidR="00915CB1">
        <w:rPr>
          <w:noProof/>
        </w:rPr>
        <w:fldChar w:fldCharType="end"/>
      </w:r>
      <w:bookmarkEnd w:id="22"/>
      <w:r>
        <w:t>: Multi-panel UE modes</w:t>
      </w:r>
    </w:p>
    <w:p w14:paraId="7D092C90" w14:textId="3DE0F61B" w:rsidR="00774969" w:rsidRDefault="00774969" w:rsidP="00774969">
      <w:r>
        <w:t xml:space="preserve">As already stated in the previous section, the principle of RRM power saving is reducing the overall time consumed for measurement. In Rel-15, </w:t>
      </w:r>
      <w:r w:rsidR="00060ED6">
        <w:t>a</w:t>
      </w:r>
      <w:r>
        <w:t xml:space="preserve"> measurement gap for a UE is </w:t>
      </w:r>
      <w:proofErr w:type="spellStart"/>
      <w:r>
        <w:t>TDMed</w:t>
      </w:r>
      <w:proofErr w:type="spellEnd"/>
      <w:r>
        <w:t xml:space="preserve"> with the serving cell time and interrupts the communication with the serving cells. This may extend the overall UE timeline and will result in increased power consumption. One enhancement related to the multi-panel </w:t>
      </w:r>
      <w:r w:rsidR="00FA2028">
        <w:t>mode</w:t>
      </w:r>
      <w:r>
        <w:t xml:space="preserve"> in </w:t>
      </w:r>
      <w:r w:rsidR="00FA2028">
        <w:fldChar w:fldCharType="begin"/>
      </w:r>
      <w:r w:rsidR="00FA2028">
        <w:instrText xml:space="preserve"> REF _Ref528853967 \h </w:instrText>
      </w:r>
      <w:r w:rsidR="00FA2028">
        <w:fldChar w:fldCharType="separate"/>
      </w:r>
      <w:r w:rsidR="00342E28">
        <w:t xml:space="preserve">Figure </w:t>
      </w:r>
      <w:r w:rsidR="00342E28">
        <w:rPr>
          <w:noProof/>
        </w:rPr>
        <w:t>8</w:t>
      </w:r>
      <w:r w:rsidR="00FA2028">
        <w:fldChar w:fldCharType="end"/>
      </w:r>
      <w:r>
        <w:t xml:space="preserve"> (c) is spatially multiplexing the RRM measurement. </w:t>
      </w:r>
    </w:p>
    <w:p w14:paraId="63FF79A9" w14:textId="03EDF826" w:rsidR="00774969" w:rsidRDefault="00774969" w:rsidP="00774969">
      <w:r>
        <w:t xml:space="preserve">For example, in fig (c), TRP1 and TRP2 are two non-collocated neighboring cells and they can be measured simultaneously, cutting down the measurement time in half. In </w:t>
      </w:r>
      <w:r w:rsidR="00E10F60">
        <w:t xml:space="preserve">another example, </w:t>
      </w:r>
      <w:r>
        <w:t xml:space="preserve">TRP1 </w:t>
      </w:r>
      <w:r w:rsidR="00E10F60">
        <w:t>is</w:t>
      </w:r>
      <w:r>
        <w:t xml:space="preserve"> the serving cell and TRP2 </w:t>
      </w:r>
      <w:r w:rsidR="00E10F60">
        <w:t xml:space="preserve">is </w:t>
      </w:r>
      <w:r>
        <w:t>a neighboring cell to measure. In this case, the link to the serving cell may not be interrupted by the measurement gap, although the link quality may be affected. Therefore, during this “soft” gap, the network can still schedule the UE, possibly with restrict max rank, MCS, etc.</w:t>
      </w:r>
    </w:p>
    <w:p w14:paraId="675027CA" w14:textId="130E6B9E" w:rsidR="006D30E6" w:rsidRPr="00B62664" w:rsidRDefault="00454025" w:rsidP="00B62664">
      <w:pPr>
        <w:pStyle w:val="Caption"/>
        <w:rPr>
          <w:i/>
        </w:rPr>
      </w:pPr>
      <w:r w:rsidRPr="00602029">
        <w:rPr>
          <w:i/>
          <w:u w:val="single"/>
        </w:rPr>
        <w:t xml:space="preserve">Proposal </w:t>
      </w:r>
      <w:r w:rsidR="000C76E0">
        <w:rPr>
          <w:i/>
          <w:u w:val="single"/>
        </w:rPr>
        <w:t>8</w:t>
      </w:r>
      <w:r w:rsidRPr="005A5625">
        <w:rPr>
          <w:i/>
        </w:rPr>
        <w:t xml:space="preserve">: </w:t>
      </w:r>
      <w:r>
        <w:rPr>
          <w:i/>
        </w:rPr>
        <w:t xml:space="preserve">At least for FR2, RAN1 studies </w:t>
      </w:r>
      <w:r w:rsidR="006D30E6">
        <w:rPr>
          <w:i/>
        </w:rPr>
        <w:t xml:space="preserve">multi-panel RRM measurement options for </w:t>
      </w:r>
      <w:r w:rsidR="00616154">
        <w:rPr>
          <w:i/>
        </w:rPr>
        <w:t xml:space="preserve">UE </w:t>
      </w:r>
      <w:r w:rsidR="006D30E6">
        <w:rPr>
          <w:i/>
        </w:rPr>
        <w:t>power saving</w:t>
      </w:r>
      <w:r w:rsidR="00616154">
        <w:rPr>
          <w:i/>
        </w:rPr>
        <w:t>s</w:t>
      </w:r>
      <w:r w:rsidR="00B62664">
        <w:rPr>
          <w:i/>
        </w:rPr>
        <w:t xml:space="preserve"> so that t</w:t>
      </w:r>
      <w:r w:rsidR="003221BB" w:rsidRPr="00B62664">
        <w:rPr>
          <w:i/>
        </w:rPr>
        <w:t>he link to the serving cell may not be interrupted during the RRM measurement.</w:t>
      </w:r>
    </w:p>
    <w:p w14:paraId="25A73461" w14:textId="57B1A24E" w:rsidR="0045614E" w:rsidRDefault="0045614E" w:rsidP="0045614E"/>
    <w:p w14:paraId="6F2637EF" w14:textId="4ABD88D8" w:rsidR="00E10656" w:rsidRDefault="00E10656" w:rsidP="00E10656">
      <w:pPr>
        <w:pStyle w:val="Heading1"/>
      </w:pPr>
      <w:bookmarkStart w:id="23" w:name="_Ref1131581"/>
      <w:r>
        <w:rPr>
          <w:bCs/>
          <w:lang w:eastAsia="zh-CN"/>
        </w:rPr>
        <w:t xml:space="preserve">Threshold-based </w:t>
      </w:r>
      <w:r w:rsidRPr="00767F71">
        <w:t xml:space="preserve">RRM </w:t>
      </w:r>
      <w:r>
        <w:t>M</w:t>
      </w:r>
      <w:r w:rsidRPr="00767F71">
        <w:t xml:space="preserve">easurement </w:t>
      </w:r>
      <w:r>
        <w:t>A</w:t>
      </w:r>
      <w:r w:rsidRPr="00767F71">
        <w:t>daptation</w:t>
      </w:r>
      <w:bookmarkEnd w:id="23"/>
    </w:p>
    <w:p w14:paraId="5648AA54" w14:textId="1B01EDF8" w:rsidR="00C07EFA" w:rsidRPr="00C07EFA" w:rsidRDefault="00C07EFA" w:rsidP="00E84C81">
      <w:pPr>
        <w:rPr>
          <w:lang w:val="en-GB"/>
        </w:rPr>
      </w:pPr>
      <w:r w:rsidRPr="00C07EFA">
        <w:rPr>
          <w:lang w:val="en-GB"/>
        </w:rPr>
        <w:t>RAN1 AH1901 made the following agreements on RRM measurement adaptation in time</w:t>
      </w:r>
      <w:r w:rsidR="00E84C81">
        <w:rPr>
          <w:lang w:val="en-GB"/>
        </w:rPr>
        <w:t>:</w:t>
      </w:r>
      <w:r w:rsidRPr="00C07EFA">
        <w:rPr>
          <w:lang w:val="en-GB"/>
        </w:rPr>
        <w:t xml:space="preserve"> </w:t>
      </w:r>
    </w:p>
    <w:tbl>
      <w:tblPr>
        <w:tblStyle w:val="TableGrid"/>
        <w:tblW w:w="0" w:type="auto"/>
        <w:tblLook w:val="04A0" w:firstRow="1" w:lastRow="0" w:firstColumn="1" w:lastColumn="0" w:noHBand="0" w:noVBand="1"/>
      </w:tblPr>
      <w:tblGrid>
        <w:gridCol w:w="9962"/>
      </w:tblGrid>
      <w:tr w:rsidR="00C07EFA" w:rsidRPr="00C07EFA" w14:paraId="4C8290D7" w14:textId="77777777" w:rsidTr="00C07EFA">
        <w:tc>
          <w:tcPr>
            <w:tcW w:w="9962" w:type="dxa"/>
          </w:tcPr>
          <w:p w14:paraId="5ADB48C6" w14:textId="77777777" w:rsidR="00C07EFA" w:rsidRPr="00C07EFA" w:rsidRDefault="00C07EFA" w:rsidP="00C07EFA">
            <w:pPr>
              <w:rPr>
                <w:lang w:eastAsia="x-none"/>
              </w:rPr>
            </w:pPr>
            <w:r w:rsidRPr="00C07EFA">
              <w:rPr>
                <w:highlight w:val="green"/>
                <w:lang w:eastAsia="x-none"/>
              </w:rPr>
              <w:t>Agreements</w:t>
            </w:r>
            <w:r w:rsidRPr="00C07EFA">
              <w:rPr>
                <w:lang w:eastAsia="x-none"/>
              </w:rPr>
              <w:t>:</w:t>
            </w:r>
          </w:p>
          <w:p w14:paraId="2983BA49" w14:textId="77777777" w:rsidR="00C07EFA" w:rsidRPr="00C07EFA" w:rsidRDefault="00C07EFA" w:rsidP="00C07EFA">
            <w:pPr>
              <w:pStyle w:val="BodyText"/>
              <w:rPr>
                <w:bCs/>
                <w:szCs w:val="20"/>
                <w:lang w:eastAsia="zh-CN"/>
              </w:rPr>
            </w:pPr>
            <w:r w:rsidRPr="00C07EFA">
              <w:rPr>
                <w:bCs/>
                <w:szCs w:val="20"/>
                <w:lang w:eastAsia="zh-CN"/>
              </w:rPr>
              <w:t xml:space="preserve">For UE autonomous </w:t>
            </w:r>
            <w:r w:rsidRPr="00C07EFA">
              <w:rPr>
                <w:szCs w:val="20"/>
              </w:rPr>
              <w:t xml:space="preserve">RRM measurement adaptation in time-domain with </w:t>
            </w:r>
            <w:proofErr w:type="spellStart"/>
            <w:r w:rsidRPr="00C07EFA">
              <w:rPr>
                <w:bCs/>
                <w:szCs w:val="20"/>
                <w:lang w:eastAsia="zh-CN"/>
              </w:rPr>
              <w:t>gNB</w:t>
            </w:r>
            <w:proofErr w:type="spellEnd"/>
            <w:r w:rsidRPr="00C07EFA">
              <w:rPr>
                <w:bCs/>
                <w:szCs w:val="20"/>
                <w:lang w:eastAsia="zh-CN"/>
              </w:rPr>
              <w:t xml:space="preserve"> controlled threshold, the following thresholds and corresponding adaptation schemes can be considered,</w:t>
            </w:r>
          </w:p>
          <w:p w14:paraId="3D8E3AA4" w14:textId="77777777" w:rsidR="00C07EFA" w:rsidRPr="00C07EFA" w:rsidRDefault="00C07EFA" w:rsidP="00C07EFA">
            <w:pPr>
              <w:pStyle w:val="ListParagraph"/>
              <w:widowControl w:val="0"/>
              <w:numPr>
                <w:ilvl w:val="0"/>
                <w:numId w:val="14"/>
              </w:numPr>
              <w:autoSpaceDE w:val="0"/>
              <w:autoSpaceDN w:val="0"/>
              <w:adjustRightInd w:val="0"/>
              <w:rPr>
                <w:rFonts w:ascii="Times New Roman" w:hAnsi="Times New Roman"/>
                <w:sz w:val="20"/>
                <w:szCs w:val="20"/>
              </w:rPr>
            </w:pPr>
            <w:r w:rsidRPr="00C07EFA">
              <w:rPr>
                <w:rFonts w:ascii="Times New Roman" w:hAnsi="Times New Roman"/>
                <w:sz w:val="20"/>
                <w:szCs w:val="20"/>
              </w:rPr>
              <w:t xml:space="preserve">A RSRP threshold for UE adapting RRM measurement period, </w:t>
            </w:r>
          </w:p>
          <w:p w14:paraId="146C814B" w14:textId="77777777" w:rsidR="00C07EFA" w:rsidRPr="00C07EFA" w:rsidRDefault="00C07EFA" w:rsidP="00C07EFA">
            <w:pPr>
              <w:pStyle w:val="ListParagraph"/>
              <w:widowControl w:val="0"/>
              <w:numPr>
                <w:ilvl w:val="0"/>
                <w:numId w:val="14"/>
              </w:numPr>
              <w:autoSpaceDE w:val="0"/>
              <w:autoSpaceDN w:val="0"/>
              <w:adjustRightInd w:val="0"/>
              <w:rPr>
                <w:rFonts w:ascii="Times New Roman" w:hAnsi="Times New Roman"/>
                <w:sz w:val="20"/>
                <w:szCs w:val="20"/>
              </w:rPr>
            </w:pPr>
            <w:r w:rsidRPr="00C07EFA">
              <w:rPr>
                <w:rFonts w:ascii="Times New Roman" w:hAnsi="Times New Roman"/>
                <w:sz w:val="20"/>
                <w:szCs w:val="20"/>
              </w:rPr>
              <w:t xml:space="preserve">A RSRP threshold for UE adapting RRM number of samples within a measurement period, </w:t>
            </w:r>
          </w:p>
          <w:p w14:paraId="21A8DA50" w14:textId="77777777" w:rsidR="00C07EFA" w:rsidRPr="00C07EFA" w:rsidRDefault="00C07EFA" w:rsidP="00C07EFA">
            <w:pPr>
              <w:pStyle w:val="ListParagraph"/>
              <w:widowControl w:val="0"/>
              <w:numPr>
                <w:ilvl w:val="0"/>
                <w:numId w:val="14"/>
              </w:numPr>
              <w:autoSpaceDE w:val="0"/>
              <w:autoSpaceDN w:val="0"/>
              <w:adjustRightInd w:val="0"/>
              <w:rPr>
                <w:rFonts w:ascii="Times New Roman" w:hAnsi="Times New Roman"/>
                <w:sz w:val="20"/>
                <w:szCs w:val="20"/>
              </w:rPr>
            </w:pPr>
            <w:r w:rsidRPr="00C07EFA">
              <w:rPr>
                <w:rFonts w:ascii="Times New Roman" w:hAnsi="Times New Roman"/>
                <w:sz w:val="20"/>
                <w:szCs w:val="20"/>
              </w:rPr>
              <w:t xml:space="preserve">A RSRP threshold and a RSRP variation threshold within a period of time, and based on that, UE can adapt the measurement or report period </w:t>
            </w:r>
          </w:p>
          <w:p w14:paraId="65CBEE26" w14:textId="77777777" w:rsidR="00C07EFA" w:rsidRPr="00C07EFA" w:rsidRDefault="00C07EFA" w:rsidP="00C07EFA">
            <w:pPr>
              <w:pStyle w:val="ListParagraph"/>
              <w:widowControl w:val="0"/>
              <w:numPr>
                <w:ilvl w:val="0"/>
                <w:numId w:val="14"/>
              </w:numPr>
              <w:autoSpaceDE w:val="0"/>
              <w:autoSpaceDN w:val="0"/>
              <w:adjustRightInd w:val="0"/>
              <w:rPr>
                <w:rFonts w:ascii="Times New Roman" w:hAnsi="Times New Roman"/>
                <w:sz w:val="20"/>
                <w:szCs w:val="20"/>
              </w:rPr>
            </w:pPr>
            <w:r w:rsidRPr="00C07EFA">
              <w:rPr>
                <w:rFonts w:ascii="Times New Roman" w:hAnsi="Times New Roman"/>
                <w:sz w:val="20"/>
                <w:szCs w:val="20"/>
              </w:rPr>
              <w:t>A RSRP variation threshold within a period of time, and based on that, UE can adapt the measurement or report period</w:t>
            </w:r>
          </w:p>
          <w:p w14:paraId="5B7C25C2" w14:textId="77777777" w:rsidR="00C07EFA" w:rsidRPr="00C07EFA" w:rsidRDefault="00C07EFA" w:rsidP="00C07EFA">
            <w:pPr>
              <w:pStyle w:val="ListParagraph"/>
              <w:widowControl w:val="0"/>
              <w:numPr>
                <w:ilvl w:val="0"/>
                <w:numId w:val="14"/>
              </w:numPr>
              <w:autoSpaceDE w:val="0"/>
              <w:autoSpaceDN w:val="0"/>
              <w:adjustRightInd w:val="0"/>
              <w:rPr>
                <w:rFonts w:ascii="Times New Roman" w:hAnsi="Times New Roman"/>
                <w:sz w:val="20"/>
                <w:szCs w:val="20"/>
              </w:rPr>
            </w:pPr>
            <w:r w:rsidRPr="00C07EFA">
              <w:rPr>
                <w:rFonts w:ascii="Times New Roman" w:hAnsi="Times New Roman"/>
                <w:sz w:val="20"/>
                <w:szCs w:val="20"/>
              </w:rPr>
              <w:t xml:space="preserve">A threshold for UE adapting RRM measurement period </w:t>
            </w:r>
            <w:r w:rsidRPr="00C07EFA">
              <w:rPr>
                <w:rFonts w:ascii="Times New Roman" w:hAnsi="Times New Roman" w:hint="eastAsia"/>
                <w:sz w:val="20"/>
                <w:szCs w:val="20"/>
              </w:rPr>
              <w:t xml:space="preserve">and the </w:t>
            </w:r>
            <w:r w:rsidRPr="00C07EFA">
              <w:rPr>
                <w:rFonts w:ascii="Times New Roman" w:hAnsi="Times New Roman"/>
                <w:sz w:val="20"/>
                <w:szCs w:val="20"/>
              </w:rPr>
              <w:t>threshold can be at least one of the followings,</w:t>
            </w:r>
          </w:p>
          <w:p w14:paraId="44C16A47" w14:textId="77777777" w:rsidR="00C07EFA" w:rsidRPr="00C07EFA" w:rsidRDefault="00C07EFA" w:rsidP="00C07EFA">
            <w:pPr>
              <w:pStyle w:val="ListParagraph"/>
              <w:widowControl w:val="0"/>
              <w:numPr>
                <w:ilvl w:val="1"/>
                <w:numId w:val="14"/>
              </w:numPr>
              <w:autoSpaceDE w:val="0"/>
              <w:autoSpaceDN w:val="0"/>
              <w:adjustRightInd w:val="0"/>
              <w:rPr>
                <w:rFonts w:ascii="Times New Roman" w:hAnsi="Times New Roman"/>
                <w:iCs/>
                <w:sz w:val="20"/>
                <w:szCs w:val="20"/>
              </w:rPr>
            </w:pPr>
            <w:r w:rsidRPr="00C07EFA">
              <w:rPr>
                <w:rFonts w:ascii="Times New Roman" w:hAnsi="Times New Roman"/>
                <w:iCs/>
                <w:sz w:val="20"/>
                <w:szCs w:val="20"/>
              </w:rPr>
              <w:t xml:space="preserve">The amount of time during which the UE stays with a specific cell or beam (for RRM measurement) </w:t>
            </w:r>
          </w:p>
          <w:p w14:paraId="4B1707B9" w14:textId="77777777" w:rsidR="00C07EFA" w:rsidRPr="00C07EFA" w:rsidRDefault="00C07EFA" w:rsidP="00C07EFA">
            <w:pPr>
              <w:pStyle w:val="ListParagraph"/>
              <w:widowControl w:val="0"/>
              <w:numPr>
                <w:ilvl w:val="1"/>
                <w:numId w:val="14"/>
              </w:numPr>
              <w:autoSpaceDE w:val="0"/>
              <w:autoSpaceDN w:val="0"/>
              <w:adjustRightInd w:val="0"/>
              <w:rPr>
                <w:rFonts w:ascii="Times New Roman" w:hAnsi="Times New Roman"/>
                <w:iCs/>
                <w:sz w:val="20"/>
                <w:szCs w:val="20"/>
              </w:rPr>
            </w:pPr>
            <w:r w:rsidRPr="00C07EFA">
              <w:rPr>
                <w:rFonts w:ascii="Times New Roman" w:hAnsi="Times New Roman"/>
                <w:iCs/>
                <w:sz w:val="20"/>
                <w:szCs w:val="20"/>
              </w:rPr>
              <w:t>UE’s active TCI state for PDCCH does not change for specific time period.</w:t>
            </w:r>
          </w:p>
          <w:p w14:paraId="4D902D8E" w14:textId="77777777" w:rsidR="00C07EFA" w:rsidRPr="00C07EFA" w:rsidRDefault="00C07EFA" w:rsidP="00C07EFA">
            <w:pPr>
              <w:pStyle w:val="ListParagraph"/>
              <w:widowControl w:val="0"/>
              <w:numPr>
                <w:ilvl w:val="1"/>
                <w:numId w:val="14"/>
              </w:numPr>
              <w:autoSpaceDE w:val="0"/>
              <w:autoSpaceDN w:val="0"/>
              <w:adjustRightInd w:val="0"/>
              <w:rPr>
                <w:rFonts w:ascii="Times New Roman" w:hAnsi="Times New Roman"/>
                <w:iCs/>
                <w:color w:val="000000"/>
                <w:sz w:val="20"/>
                <w:szCs w:val="20"/>
              </w:rPr>
            </w:pPr>
            <w:r w:rsidRPr="00C07EFA">
              <w:rPr>
                <w:rFonts w:ascii="Times New Roman" w:hAnsi="Times New Roman"/>
                <w:iCs/>
                <w:sz w:val="20"/>
                <w:szCs w:val="20"/>
              </w:rPr>
              <w:t>The number of handovers/reselections for</w:t>
            </w:r>
            <w:r w:rsidRPr="00C07EFA">
              <w:rPr>
                <w:rFonts w:ascii="Times New Roman" w:hAnsi="Times New Roman"/>
                <w:iCs/>
                <w:color w:val="000000"/>
                <w:sz w:val="20"/>
                <w:szCs w:val="20"/>
              </w:rPr>
              <w:t xml:space="preserve"> certain period.</w:t>
            </w:r>
          </w:p>
          <w:p w14:paraId="6EE46EFB" w14:textId="729A8D1D" w:rsidR="00C07EFA" w:rsidRPr="00C07EFA" w:rsidRDefault="00C07EFA" w:rsidP="00C07EFA">
            <w:pPr>
              <w:numPr>
                <w:ilvl w:val="0"/>
                <w:numId w:val="14"/>
              </w:numPr>
              <w:overflowPunct/>
              <w:autoSpaceDE/>
              <w:autoSpaceDN/>
              <w:adjustRightInd/>
              <w:spacing w:after="0" w:line="240" w:lineRule="auto"/>
              <w:textAlignment w:val="auto"/>
            </w:pPr>
            <w:r w:rsidRPr="00C07EFA">
              <w:t xml:space="preserve">A threshold which includes UE mobility status, serving cell quality, and based on that, UE can </w:t>
            </w:r>
            <w:bookmarkStart w:id="24" w:name="_Hlk801428"/>
            <w:r w:rsidRPr="00C07EFA">
              <w:t>adapt the SMTC window, number of CSI-RS resources sets per target cell, periodicity of CSI-RS resources</w:t>
            </w:r>
            <w:bookmarkEnd w:id="24"/>
            <w:r w:rsidRPr="00C07EFA">
              <w:t>.</w:t>
            </w:r>
          </w:p>
        </w:tc>
      </w:tr>
    </w:tbl>
    <w:p w14:paraId="01AD152C" w14:textId="4840090C" w:rsidR="00C07EFA" w:rsidRDefault="00C07EFA" w:rsidP="00C07EFA">
      <w:pPr>
        <w:rPr>
          <w:lang w:val="en-GB"/>
        </w:rPr>
      </w:pPr>
    </w:p>
    <w:p w14:paraId="544FF130" w14:textId="33C1C48F" w:rsidR="00E84C81" w:rsidRPr="00C07EFA" w:rsidRDefault="00E84C81" w:rsidP="007431A7">
      <w:pPr>
        <w:spacing w:after="120"/>
        <w:rPr>
          <w:lang w:val="en-GB"/>
        </w:rPr>
      </w:pPr>
      <w:r>
        <w:rPr>
          <w:lang w:val="en-GB"/>
        </w:rPr>
        <w:t>The parameters to be considered for adaptation include:</w:t>
      </w:r>
    </w:p>
    <w:p w14:paraId="19E4B188" w14:textId="1C964179" w:rsidR="00E84C81" w:rsidRPr="00C07EFA" w:rsidRDefault="00E84C81" w:rsidP="007431A7">
      <w:pPr>
        <w:pStyle w:val="ListParagraph"/>
        <w:numPr>
          <w:ilvl w:val="0"/>
          <w:numId w:val="13"/>
        </w:numPr>
        <w:tabs>
          <w:tab w:val="clear" w:pos="360"/>
          <w:tab w:val="num" w:pos="630"/>
        </w:tabs>
        <w:spacing w:after="120"/>
        <w:ind w:firstLine="0"/>
        <w:rPr>
          <w:rFonts w:ascii="Times New Roman" w:hAnsi="Times New Roman"/>
          <w:sz w:val="20"/>
          <w:szCs w:val="20"/>
          <w:lang w:val="en-GB"/>
        </w:rPr>
      </w:pPr>
      <w:r w:rsidRPr="00C07EFA">
        <w:rPr>
          <w:rFonts w:ascii="Times New Roman" w:hAnsi="Times New Roman"/>
          <w:sz w:val="20"/>
          <w:szCs w:val="20"/>
        </w:rPr>
        <w:t>RRM measurement period</w:t>
      </w:r>
    </w:p>
    <w:p w14:paraId="757B61E1" w14:textId="4B5A74C1" w:rsidR="00E84C81" w:rsidRPr="00C07EFA" w:rsidRDefault="00E84C81" w:rsidP="007431A7">
      <w:pPr>
        <w:pStyle w:val="ListParagraph"/>
        <w:numPr>
          <w:ilvl w:val="0"/>
          <w:numId w:val="13"/>
        </w:numPr>
        <w:tabs>
          <w:tab w:val="clear" w:pos="360"/>
          <w:tab w:val="num" w:pos="630"/>
        </w:tabs>
        <w:spacing w:after="120"/>
        <w:ind w:firstLine="0"/>
        <w:rPr>
          <w:rFonts w:ascii="Times New Roman" w:hAnsi="Times New Roman"/>
          <w:sz w:val="20"/>
          <w:szCs w:val="20"/>
          <w:lang w:val="en-GB"/>
        </w:rPr>
      </w:pPr>
      <w:r w:rsidRPr="00C07EFA">
        <w:rPr>
          <w:rFonts w:ascii="Times New Roman" w:hAnsi="Times New Roman"/>
          <w:sz w:val="20"/>
          <w:szCs w:val="20"/>
        </w:rPr>
        <w:t>RRM number of samples within a measurement period</w:t>
      </w:r>
    </w:p>
    <w:p w14:paraId="1966ECC7" w14:textId="683DF9FC" w:rsidR="00E84C81" w:rsidRPr="00C07EFA" w:rsidRDefault="00E84C81" w:rsidP="007431A7">
      <w:pPr>
        <w:pStyle w:val="ListParagraph"/>
        <w:numPr>
          <w:ilvl w:val="0"/>
          <w:numId w:val="13"/>
        </w:numPr>
        <w:tabs>
          <w:tab w:val="clear" w:pos="360"/>
          <w:tab w:val="num" w:pos="630"/>
        </w:tabs>
        <w:spacing w:after="120"/>
        <w:ind w:firstLine="0"/>
        <w:rPr>
          <w:rFonts w:ascii="Times New Roman" w:hAnsi="Times New Roman"/>
          <w:sz w:val="20"/>
          <w:szCs w:val="20"/>
          <w:lang w:val="en-GB"/>
        </w:rPr>
      </w:pPr>
      <w:r w:rsidRPr="00C07EFA">
        <w:rPr>
          <w:rFonts w:ascii="Times New Roman" w:hAnsi="Times New Roman"/>
          <w:sz w:val="20"/>
          <w:szCs w:val="20"/>
        </w:rPr>
        <w:t>SMTC window, number of CSI-RS resources sets per target cell, periodicity of CSI-RS resources</w:t>
      </w:r>
    </w:p>
    <w:p w14:paraId="5BA7ED85" w14:textId="7696A49D" w:rsidR="00E84C81" w:rsidRDefault="007431A7" w:rsidP="007431A7">
      <w:pPr>
        <w:spacing w:after="120"/>
        <w:rPr>
          <w:lang w:val="en-GB"/>
        </w:rPr>
      </w:pPr>
      <w:r>
        <w:rPr>
          <w:lang w:val="en-GB"/>
        </w:rPr>
        <w:t>In this section, we shall provide our views on adapting RRM measurement period and the number of samples within a measurement period.</w:t>
      </w:r>
    </w:p>
    <w:p w14:paraId="283CB94C" w14:textId="14BFB38A" w:rsidR="00E10656" w:rsidRDefault="00343777" w:rsidP="00E10656">
      <w:pPr>
        <w:pStyle w:val="Heading2"/>
      </w:pPr>
      <w:r>
        <w:t>Adapting measurement period</w:t>
      </w:r>
    </w:p>
    <w:p w14:paraId="579A0726" w14:textId="48DD746F" w:rsidR="00010AEE" w:rsidRPr="002F795D" w:rsidRDefault="001F4792" w:rsidP="000139D8">
      <w:r>
        <w:rPr>
          <w:lang w:val="en-GB"/>
        </w:rPr>
        <w:fldChar w:fldCharType="begin"/>
      </w:r>
      <w:r>
        <w:rPr>
          <w:lang w:val="en-GB"/>
        </w:rPr>
        <w:instrText xml:space="preserve"> REF _Ref1129623 \h </w:instrText>
      </w:r>
      <w:r>
        <w:rPr>
          <w:lang w:val="en-GB"/>
        </w:rPr>
      </w:r>
      <w:r>
        <w:rPr>
          <w:lang w:val="en-GB"/>
        </w:rPr>
        <w:fldChar w:fldCharType="separate"/>
      </w:r>
      <w:r w:rsidR="00342E28">
        <w:t xml:space="preserve">Table </w:t>
      </w:r>
      <w:r w:rsidR="00342E28">
        <w:rPr>
          <w:noProof/>
        </w:rPr>
        <w:t>4</w:t>
      </w:r>
      <w:r>
        <w:rPr>
          <w:lang w:val="en-GB"/>
        </w:rPr>
        <w:fldChar w:fldCharType="end"/>
      </w:r>
      <w:r>
        <w:rPr>
          <w:lang w:val="en-GB"/>
        </w:rPr>
        <w:t xml:space="preserve"> summaries the UE power saving analysis for measurement relaxation/adaptation in time for RRC-IDLE/INACTIVE</w:t>
      </w:r>
      <w:r w:rsidR="002F795D">
        <w:rPr>
          <w:lang w:val="en-GB"/>
        </w:rPr>
        <w:t xml:space="preserve"> </w:t>
      </w:r>
      <w:r w:rsidR="002F795D">
        <w:t>where L denotes the number of SSBs in an SSB burst set that UE performs RRM measurement.</w:t>
      </w:r>
      <w:r>
        <w:rPr>
          <w:lang w:val="en-GB"/>
        </w:rPr>
        <w:t xml:space="preserve"> The baseline assumes UE performs RRM measurement every I-DRX while the considered adaptation skips the measurement in one or more I-DRX cycles which is defined by variable R</w:t>
      </w:r>
      <w:r w:rsidR="0083715B">
        <w:rPr>
          <w:lang w:val="en-GB"/>
        </w:rPr>
        <w:t xml:space="preserve"> (e.g., R = 1/2 means RRM measurement is skipped once every 2 DRXs)</w:t>
      </w:r>
      <w:r w:rsidR="00575B09">
        <w:rPr>
          <w:lang w:val="en-GB"/>
        </w:rPr>
        <w:t>.</w:t>
      </w:r>
      <w:r w:rsidR="008830E7">
        <w:rPr>
          <w:lang w:val="en-GB"/>
        </w:rPr>
        <w:t xml:space="preserve"> The evaluation methodology is similar to the one discussed in Section </w:t>
      </w:r>
      <w:r w:rsidR="008830E7">
        <w:rPr>
          <w:lang w:val="en-GB"/>
        </w:rPr>
        <w:fldChar w:fldCharType="begin"/>
      </w:r>
      <w:r w:rsidR="008830E7">
        <w:rPr>
          <w:lang w:val="en-GB"/>
        </w:rPr>
        <w:instrText xml:space="preserve"> REF _Ref1131124 \r \h </w:instrText>
      </w:r>
      <w:r w:rsidR="008830E7">
        <w:rPr>
          <w:lang w:val="en-GB"/>
        </w:rPr>
      </w:r>
      <w:r w:rsidR="008830E7">
        <w:rPr>
          <w:lang w:val="en-GB"/>
        </w:rPr>
        <w:fldChar w:fldCharType="separate"/>
      </w:r>
      <w:r w:rsidR="008830E7">
        <w:rPr>
          <w:lang w:val="en-GB"/>
        </w:rPr>
        <w:t>3.2</w:t>
      </w:r>
      <w:r w:rsidR="008830E7">
        <w:rPr>
          <w:lang w:val="en-GB"/>
        </w:rPr>
        <w:fldChar w:fldCharType="end"/>
      </w:r>
      <w:r w:rsidR="008830E7">
        <w:rPr>
          <w:lang w:val="en-GB"/>
        </w:rPr>
        <w:t>.</w:t>
      </w:r>
      <w:r w:rsidR="00DF4FB4">
        <w:rPr>
          <w:lang w:val="en-GB"/>
        </w:rPr>
        <w:t xml:space="preserve"> We should also note that although RRM measurement </w:t>
      </w:r>
      <w:r w:rsidR="000137EB">
        <w:rPr>
          <w:lang w:val="en-GB"/>
        </w:rPr>
        <w:t>might be skipped in one or more I-DRX cycles, UE still has to monitor paging every I-DRX</w:t>
      </w:r>
    </w:p>
    <w:p w14:paraId="375BD53C" w14:textId="437AC910" w:rsidR="002B1CFE" w:rsidRDefault="00464FD6" w:rsidP="00464FD6">
      <w:pPr>
        <w:pStyle w:val="Caption"/>
        <w:jc w:val="center"/>
        <w:rPr>
          <w:b w:val="0"/>
        </w:rPr>
      </w:pPr>
      <w:bookmarkStart w:id="25" w:name="_Ref1129623"/>
      <w:r>
        <w:t xml:space="preserve">Table </w:t>
      </w:r>
      <w:r w:rsidR="00FE2361">
        <w:rPr>
          <w:noProof/>
        </w:rPr>
        <w:fldChar w:fldCharType="begin"/>
      </w:r>
      <w:r w:rsidR="00FE2361">
        <w:rPr>
          <w:noProof/>
        </w:rPr>
        <w:instrText xml:space="preserve"> SEQ Table \* ARABIC </w:instrText>
      </w:r>
      <w:r w:rsidR="00FE2361">
        <w:rPr>
          <w:noProof/>
        </w:rPr>
        <w:fldChar w:fldCharType="separate"/>
      </w:r>
      <w:r w:rsidR="00342E28">
        <w:rPr>
          <w:noProof/>
        </w:rPr>
        <w:t>4</w:t>
      </w:r>
      <w:r w:rsidR="00FE2361">
        <w:rPr>
          <w:noProof/>
        </w:rPr>
        <w:fldChar w:fldCharType="end"/>
      </w:r>
      <w:bookmarkEnd w:id="25"/>
      <w:r>
        <w:t>: RRM measurement adaptation in RRC-IDLE/INACTIVE</w:t>
      </w:r>
    </w:p>
    <w:tbl>
      <w:tblPr>
        <w:tblW w:w="491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3"/>
        <w:gridCol w:w="640"/>
        <w:gridCol w:w="824"/>
        <w:gridCol w:w="272"/>
        <w:gridCol w:w="1259"/>
        <w:gridCol w:w="722"/>
        <w:gridCol w:w="450"/>
        <w:gridCol w:w="1014"/>
        <w:gridCol w:w="654"/>
        <w:gridCol w:w="734"/>
        <w:gridCol w:w="997"/>
      </w:tblGrid>
      <w:tr w:rsidR="009E29D2" w:rsidRPr="002D74D2" w14:paraId="3672AE0D" w14:textId="77777777" w:rsidTr="00C05A06">
        <w:trPr>
          <w:trHeight w:val="273"/>
        </w:trPr>
        <w:tc>
          <w:tcPr>
            <w:tcW w:w="1135" w:type="pct"/>
            <w:shd w:val="clear" w:color="auto" w:fill="auto"/>
          </w:tcPr>
          <w:p w14:paraId="591022E8" w14:textId="77777777" w:rsidR="002B1CFE" w:rsidRPr="002D74D2" w:rsidRDefault="002B1CFE" w:rsidP="00F218E1">
            <w:pPr>
              <w:pStyle w:val="Comments"/>
              <w:rPr>
                <w:rFonts w:ascii="Times New Roman" w:hAnsi="Times New Roman"/>
                <w:i w:val="0"/>
                <w:sz w:val="20"/>
                <w:szCs w:val="20"/>
              </w:rPr>
            </w:pPr>
            <w:r>
              <w:rPr>
                <w:rFonts w:ascii="Times New Roman" w:hAnsi="Times New Roman"/>
                <w:i w:val="0"/>
                <w:sz w:val="20"/>
                <w:szCs w:val="20"/>
              </w:rPr>
              <w:t>(0)</w:t>
            </w:r>
          </w:p>
        </w:tc>
        <w:tc>
          <w:tcPr>
            <w:tcW w:w="327" w:type="pct"/>
            <w:shd w:val="clear" w:color="auto" w:fill="auto"/>
          </w:tcPr>
          <w:p w14:paraId="5B17FC64" w14:textId="77777777" w:rsidR="002B1CFE" w:rsidRPr="002D74D2" w:rsidRDefault="002B1CFE" w:rsidP="00F218E1">
            <w:pPr>
              <w:pStyle w:val="Comments"/>
              <w:rPr>
                <w:rFonts w:ascii="Times New Roman" w:hAnsi="Times New Roman"/>
                <w:i w:val="0"/>
                <w:sz w:val="20"/>
                <w:szCs w:val="20"/>
              </w:rPr>
            </w:pPr>
            <w:r>
              <w:rPr>
                <w:rFonts w:ascii="Times New Roman" w:hAnsi="Times New Roman"/>
                <w:i w:val="0"/>
                <w:sz w:val="20"/>
                <w:szCs w:val="20"/>
              </w:rPr>
              <w:t>(1)</w:t>
            </w:r>
          </w:p>
        </w:tc>
        <w:tc>
          <w:tcPr>
            <w:tcW w:w="421" w:type="pct"/>
            <w:shd w:val="clear" w:color="auto" w:fill="auto"/>
          </w:tcPr>
          <w:p w14:paraId="423A6790" w14:textId="77777777" w:rsidR="002B1CFE" w:rsidRPr="002D74D2" w:rsidRDefault="002B1CFE" w:rsidP="00F218E1">
            <w:pPr>
              <w:pStyle w:val="Comments"/>
              <w:rPr>
                <w:rFonts w:ascii="Times New Roman" w:hAnsi="Times New Roman"/>
                <w:i w:val="0"/>
                <w:sz w:val="20"/>
                <w:szCs w:val="20"/>
              </w:rPr>
            </w:pPr>
            <w:r>
              <w:rPr>
                <w:rFonts w:ascii="Times New Roman" w:hAnsi="Times New Roman"/>
                <w:i w:val="0"/>
                <w:sz w:val="20"/>
                <w:szCs w:val="20"/>
              </w:rPr>
              <w:t>(2)</w:t>
            </w:r>
          </w:p>
        </w:tc>
        <w:tc>
          <w:tcPr>
            <w:tcW w:w="139" w:type="pct"/>
            <w:shd w:val="clear" w:color="auto" w:fill="auto"/>
          </w:tcPr>
          <w:p w14:paraId="55A3D3FB" w14:textId="77777777" w:rsidR="002B1CFE" w:rsidRPr="002D74D2" w:rsidRDefault="002B1CFE" w:rsidP="00F218E1">
            <w:pPr>
              <w:pStyle w:val="Comments"/>
              <w:rPr>
                <w:rFonts w:ascii="Times New Roman" w:hAnsi="Times New Roman"/>
                <w:i w:val="0"/>
                <w:sz w:val="20"/>
                <w:szCs w:val="20"/>
              </w:rPr>
            </w:pPr>
          </w:p>
        </w:tc>
        <w:tc>
          <w:tcPr>
            <w:tcW w:w="643" w:type="pct"/>
            <w:shd w:val="clear" w:color="auto" w:fill="auto"/>
          </w:tcPr>
          <w:p w14:paraId="090827C4" w14:textId="77777777" w:rsidR="002B1CFE" w:rsidRPr="002D74D2" w:rsidRDefault="002B1CFE" w:rsidP="00F218E1">
            <w:pPr>
              <w:pStyle w:val="Comments"/>
              <w:rPr>
                <w:rFonts w:ascii="Times New Roman" w:hAnsi="Times New Roman"/>
                <w:i w:val="0"/>
                <w:sz w:val="20"/>
                <w:szCs w:val="20"/>
              </w:rPr>
            </w:pPr>
            <w:r w:rsidRPr="002D74D2">
              <w:rPr>
                <w:rFonts w:ascii="Times New Roman" w:hAnsi="Times New Roman"/>
                <w:i w:val="0"/>
                <w:sz w:val="20"/>
                <w:szCs w:val="20"/>
              </w:rPr>
              <w:t>(1)</w:t>
            </w:r>
          </w:p>
        </w:tc>
        <w:tc>
          <w:tcPr>
            <w:tcW w:w="369" w:type="pct"/>
            <w:tcBorders>
              <w:top w:val="single" w:sz="4" w:space="0" w:color="000000"/>
            </w:tcBorders>
            <w:shd w:val="clear" w:color="auto" w:fill="auto"/>
          </w:tcPr>
          <w:p w14:paraId="18EA4D0B" w14:textId="77777777" w:rsidR="002B1CFE" w:rsidRPr="002D74D2" w:rsidRDefault="002B1CFE" w:rsidP="00F218E1">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230" w:type="pct"/>
            <w:tcBorders>
              <w:top w:val="single" w:sz="4" w:space="0" w:color="000000"/>
            </w:tcBorders>
            <w:shd w:val="clear" w:color="auto" w:fill="auto"/>
          </w:tcPr>
          <w:p w14:paraId="6F9A535E" w14:textId="77777777" w:rsidR="002B1CFE" w:rsidRPr="002D74D2" w:rsidRDefault="002B1CFE" w:rsidP="00F218E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518" w:type="pct"/>
            <w:tcBorders>
              <w:top w:val="single" w:sz="4" w:space="0" w:color="000000"/>
            </w:tcBorders>
            <w:shd w:val="clear" w:color="auto" w:fill="auto"/>
          </w:tcPr>
          <w:p w14:paraId="0E7D3C15" w14:textId="77777777" w:rsidR="002B1CFE" w:rsidRPr="002D74D2" w:rsidRDefault="002B1CFE" w:rsidP="00F218E1">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334" w:type="pct"/>
            <w:tcBorders>
              <w:top w:val="single" w:sz="4" w:space="0" w:color="000000"/>
            </w:tcBorders>
            <w:shd w:val="clear" w:color="auto" w:fill="auto"/>
          </w:tcPr>
          <w:p w14:paraId="757699B6" w14:textId="77777777" w:rsidR="002B1CFE" w:rsidRPr="002D74D2" w:rsidRDefault="002B1CFE" w:rsidP="00F218E1">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75" w:type="pct"/>
            <w:shd w:val="clear" w:color="auto" w:fill="auto"/>
          </w:tcPr>
          <w:p w14:paraId="61F3E223" w14:textId="77777777" w:rsidR="002B1CFE" w:rsidRPr="002D74D2" w:rsidRDefault="002B1CFE" w:rsidP="00F218E1">
            <w:pPr>
              <w:pStyle w:val="Comments"/>
              <w:rPr>
                <w:rFonts w:ascii="Times New Roman" w:hAnsi="Times New Roman"/>
                <w:i w:val="0"/>
                <w:color w:val="000000"/>
                <w:sz w:val="20"/>
                <w:szCs w:val="20"/>
              </w:rPr>
            </w:pPr>
          </w:p>
        </w:tc>
        <w:tc>
          <w:tcPr>
            <w:tcW w:w="509" w:type="pct"/>
            <w:shd w:val="clear" w:color="auto" w:fill="auto"/>
          </w:tcPr>
          <w:p w14:paraId="64373ED7" w14:textId="77777777" w:rsidR="002B1CFE" w:rsidRPr="002D74D2" w:rsidRDefault="002B1CFE" w:rsidP="00F218E1">
            <w:pPr>
              <w:pStyle w:val="Comments"/>
              <w:rPr>
                <w:rFonts w:ascii="Times New Roman" w:hAnsi="Times New Roman"/>
                <w:i w:val="0"/>
                <w:color w:val="000000"/>
                <w:sz w:val="20"/>
                <w:szCs w:val="20"/>
              </w:rPr>
            </w:pPr>
          </w:p>
        </w:tc>
      </w:tr>
      <w:tr w:rsidR="002B1CFE" w:rsidRPr="002D74D2" w14:paraId="70CFC4F0" w14:textId="77777777" w:rsidTr="00C05A06">
        <w:trPr>
          <w:trHeight w:val="714"/>
        </w:trPr>
        <w:tc>
          <w:tcPr>
            <w:tcW w:w="1883" w:type="pct"/>
            <w:gridSpan w:val="3"/>
            <w:tcBorders>
              <w:bottom w:val="double" w:sz="4" w:space="0" w:color="000000"/>
            </w:tcBorders>
            <w:shd w:val="clear" w:color="auto" w:fill="auto"/>
          </w:tcPr>
          <w:p w14:paraId="688BEA6F" w14:textId="77777777" w:rsidR="002B1CFE" w:rsidRPr="002D74D2" w:rsidRDefault="002B1CFE" w:rsidP="00F218E1">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5AAD89A0" w14:textId="77777777" w:rsidR="002B1CFE" w:rsidRDefault="002B1CFE" w:rsidP="00F218E1">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p>
          <w:p w14:paraId="4E85AF24" w14:textId="77777777" w:rsidR="002B1CFE" w:rsidRPr="002D74D2" w:rsidRDefault="002B1CFE" w:rsidP="00F218E1">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9" w:type="pct"/>
            <w:tcBorders>
              <w:bottom w:val="double" w:sz="4" w:space="0" w:color="000000"/>
            </w:tcBorders>
            <w:shd w:val="clear" w:color="auto" w:fill="auto"/>
          </w:tcPr>
          <w:p w14:paraId="799CE71E" w14:textId="77777777" w:rsidR="002B1CFE" w:rsidRPr="002D74D2" w:rsidDel="00C00ACE" w:rsidRDefault="002B1CFE" w:rsidP="00F218E1">
            <w:pPr>
              <w:pStyle w:val="Comments"/>
              <w:rPr>
                <w:rFonts w:ascii="Times New Roman" w:hAnsi="Times New Roman"/>
                <w:i w:val="0"/>
                <w:sz w:val="20"/>
                <w:szCs w:val="20"/>
              </w:rPr>
            </w:pPr>
          </w:p>
        </w:tc>
        <w:tc>
          <w:tcPr>
            <w:tcW w:w="2978" w:type="pct"/>
            <w:gridSpan w:val="7"/>
            <w:tcBorders>
              <w:bottom w:val="double" w:sz="4" w:space="0" w:color="000000"/>
            </w:tcBorders>
            <w:shd w:val="clear" w:color="auto" w:fill="auto"/>
          </w:tcPr>
          <w:p w14:paraId="135B7172" w14:textId="77777777" w:rsidR="002B1CFE" w:rsidRPr="00370EE4" w:rsidRDefault="002B1CFE" w:rsidP="00F218E1">
            <w:pPr>
              <w:pStyle w:val="Comments"/>
              <w:rPr>
                <w:rFonts w:ascii="Times New Roman" w:hAnsi="Times New Roman"/>
                <w:i w:val="0"/>
                <w:sz w:val="20"/>
                <w:szCs w:val="20"/>
              </w:rPr>
            </w:pPr>
            <w:r w:rsidRPr="002D74D2">
              <w:rPr>
                <w:rFonts w:ascii="Times New Roman" w:hAnsi="Times New Roman"/>
                <w:i w:val="0"/>
                <w:sz w:val="20"/>
                <w:szCs w:val="20"/>
              </w:rPr>
              <w:t>(</w:t>
            </w:r>
            <w:r w:rsidRPr="00370EE4">
              <w:rPr>
                <w:rFonts w:ascii="Times New Roman" w:hAnsi="Times New Roman"/>
                <w:i w:val="0"/>
                <w:sz w:val="20"/>
                <w:szCs w:val="20"/>
              </w:rPr>
              <w:t xml:space="preserve">1) RRC Idle/RRC Inactive </w:t>
            </w:r>
            <w:proofErr w:type="gramStart"/>
            <w:r w:rsidRPr="00370EE4">
              <w:rPr>
                <w:rFonts w:ascii="Times New Roman" w:hAnsi="Times New Roman"/>
                <w:i w:val="0"/>
                <w:sz w:val="20"/>
                <w:szCs w:val="20"/>
              </w:rPr>
              <w:t>or  RRC</w:t>
            </w:r>
            <w:proofErr w:type="gramEnd"/>
            <w:r w:rsidRPr="00370EE4">
              <w:rPr>
                <w:rFonts w:ascii="Times New Roman" w:hAnsi="Times New Roman"/>
                <w:i w:val="0"/>
                <w:sz w:val="20"/>
                <w:szCs w:val="20"/>
              </w:rPr>
              <w:t xml:space="preserve"> Connected</w:t>
            </w:r>
          </w:p>
          <w:p w14:paraId="361BEC85" w14:textId="77777777" w:rsidR="002B1CFE" w:rsidRPr="00370EE4" w:rsidRDefault="002B1CFE" w:rsidP="00F218E1">
            <w:pPr>
              <w:pStyle w:val="Comments"/>
              <w:rPr>
                <w:rFonts w:ascii="Times New Roman" w:hAnsi="Times New Roman"/>
                <w:i w:val="0"/>
                <w:sz w:val="20"/>
                <w:szCs w:val="20"/>
              </w:rPr>
            </w:pPr>
            <w:r w:rsidRPr="00370EE4">
              <w:rPr>
                <w:rFonts w:ascii="Times New Roman" w:hAnsi="Times New Roman"/>
                <w:i w:val="0"/>
                <w:sz w:val="20"/>
                <w:szCs w:val="20"/>
              </w:rPr>
              <w:t>(2)</w:t>
            </w:r>
            <w:r>
              <w:rPr>
                <w:rFonts w:ascii="Times New Roman" w:hAnsi="Times New Roman"/>
                <w:i w:val="0"/>
                <w:sz w:val="20"/>
                <w:szCs w:val="20"/>
              </w:rPr>
              <w:t xml:space="preserve"> </w:t>
            </w:r>
            <w:r w:rsidRPr="00370EE4">
              <w:rPr>
                <w:rFonts w:ascii="Times New Roman" w:hAnsi="Times New Roman"/>
                <w:i w:val="0"/>
                <w:sz w:val="20"/>
                <w:szCs w:val="20"/>
              </w:rPr>
              <w:t>Measurement period [</w:t>
            </w:r>
            <w:proofErr w:type="spellStart"/>
            <w:r w:rsidRPr="00370EE4">
              <w:rPr>
                <w:rFonts w:ascii="Times New Roman" w:hAnsi="Times New Roman"/>
                <w:i w:val="0"/>
                <w:sz w:val="20"/>
                <w:szCs w:val="20"/>
              </w:rPr>
              <w:t>ms</w:t>
            </w:r>
            <w:proofErr w:type="spellEnd"/>
            <w:r w:rsidRPr="00370EE4">
              <w:rPr>
                <w:rFonts w:ascii="Times New Roman" w:hAnsi="Times New Roman"/>
                <w:i w:val="0"/>
                <w:sz w:val="20"/>
                <w:szCs w:val="20"/>
              </w:rPr>
              <w:t>]</w:t>
            </w:r>
          </w:p>
          <w:p w14:paraId="684D7671" w14:textId="77777777" w:rsidR="002B1CFE" w:rsidRPr="00370EE4" w:rsidRDefault="002B1CFE" w:rsidP="00F218E1">
            <w:pPr>
              <w:pStyle w:val="Comments"/>
              <w:rPr>
                <w:rFonts w:ascii="Times New Roman" w:hAnsi="Times New Roman"/>
                <w:i w:val="0"/>
                <w:sz w:val="20"/>
                <w:szCs w:val="20"/>
              </w:rPr>
            </w:pPr>
            <w:r w:rsidRPr="00370EE4">
              <w:rPr>
                <w:rFonts w:ascii="Times New Roman" w:hAnsi="Times New Roman"/>
                <w:i w:val="0"/>
                <w:sz w:val="20"/>
                <w:szCs w:val="20"/>
              </w:rPr>
              <w:t>(3)</w:t>
            </w:r>
            <w:r>
              <w:rPr>
                <w:rFonts w:ascii="Times New Roman" w:hAnsi="Times New Roman"/>
                <w:i w:val="0"/>
                <w:sz w:val="20"/>
                <w:szCs w:val="20"/>
              </w:rPr>
              <w:t xml:space="preserve"> </w:t>
            </w:r>
            <w:r w:rsidRPr="00370EE4">
              <w:rPr>
                <w:rFonts w:ascii="Times New Roman" w:hAnsi="Times New Roman"/>
                <w:i w:val="0"/>
                <w:sz w:val="20"/>
                <w:szCs w:val="20"/>
              </w:rPr>
              <w:t xml:space="preserve">number of </w:t>
            </w:r>
            <w:proofErr w:type="gramStart"/>
            <w:r w:rsidRPr="00370EE4">
              <w:rPr>
                <w:rFonts w:ascii="Times New Roman" w:hAnsi="Times New Roman"/>
                <w:i w:val="0"/>
                <w:sz w:val="20"/>
                <w:szCs w:val="20"/>
              </w:rPr>
              <w:t>samples(</w:t>
            </w:r>
            <w:proofErr w:type="gramEnd"/>
            <w:r w:rsidRPr="00370EE4">
              <w:rPr>
                <w:rFonts w:ascii="Times New Roman" w:hAnsi="Times New Roman"/>
                <w:i w:val="0"/>
                <w:sz w:val="20"/>
                <w:szCs w:val="20"/>
              </w:rPr>
              <w:t xml:space="preserve">e.g., SSB bursts) in each MP </w:t>
            </w:r>
          </w:p>
          <w:p w14:paraId="7EC5BBDE" w14:textId="77777777" w:rsidR="002B1CFE" w:rsidRPr="00370EE4" w:rsidRDefault="002B1CFE" w:rsidP="00F218E1">
            <w:pPr>
              <w:pStyle w:val="Comments"/>
              <w:rPr>
                <w:rFonts w:ascii="Times New Roman" w:hAnsi="Times New Roman"/>
                <w:i w:val="0"/>
                <w:sz w:val="20"/>
                <w:szCs w:val="20"/>
              </w:rPr>
            </w:pPr>
            <w:r w:rsidRPr="00370EE4">
              <w:rPr>
                <w:rFonts w:ascii="Times New Roman" w:hAnsi="Times New Roman"/>
                <w:i w:val="0"/>
                <w:sz w:val="20"/>
                <w:szCs w:val="20"/>
              </w:rPr>
              <w:t>(4) UE speed and channel model</w:t>
            </w:r>
          </w:p>
          <w:p w14:paraId="02C5264B" w14:textId="77777777" w:rsidR="002B1CFE" w:rsidRPr="00370EE4" w:rsidRDefault="002B1CFE" w:rsidP="00F218E1">
            <w:pPr>
              <w:pStyle w:val="Comments"/>
              <w:rPr>
                <w:rFonts w:ascii="Times New Roman" w:hAnsi="Times New Roman"/>
                <w:i w:val="0"/>
                <w:sz w:val="20"/>
                <w:szCs w:val="20"/>
              </w:rPr>
            </w:pPr>
            <w:r w:rsidRPr="00370EE4">
              <w:rPr>
                <w:rFonts w:ascii="Times New Roman" w:hAnsi="Times New Roman"/>
                <w:i w:val="0"/>
                <w:sz w:val="20"/>
                <w:szCs w:val="20"/>
              </w:rPr>
              <w:t>(5) system impact, e.g., overhead</w:t>
            </w:r>
          </w:p>
          <w:p w14:paraId="605ABB6C" w14:textId="77777777" w:rsidR="002B1CFE" w:rsidRPr="00370EE4" w:rsidRDefault="002B1CFE" w:rsidP="00F218E1">
            <w:pPr>
              <w:pStyle w:val="Comments"/>
              <w:rPr>
                <w:rFonts w:ascii="Times New Roman" w:hAnsi="Times New Roman"/>
                <w:i w:val="0"/>
                <w:strike/>
                <w:sz w:val="20"/>
                <w:szCs w:val="20"/>
              </w:rPr>
            </w:pPr>
            <w:r w:rsidRPr="00370EE4">
              <w:rPr>
                <w:rFonts w:ascii="Times New Roman" w:hAnsi="Times New Roman"/>
                <w:i w:val="0"/>
                <w:sz w:val="20"/>
                <w:szCs w:val="20"/>
              </w:rPr>
              <w:t>(6) Performance impact</w:t>
            </w:r>
          </w:p>
          <w:p w14:paraId="13D51693" w14:textId="77777777" w:rsidR="002B1CFE" w:rsidRPr="002D74D2" w:rsidRDefault="002B1CFE" w:rsidP="00F218E1">
            <w:pPr>
              <w:pStyle w:val="Comments"/>
              <w:rPr>
                <w:rFonts w:ascii="Times New Roman" w:hAnsi="Times New Roman"/>
                <w:i w:val="0"/>
                <w:sz w:val="20"/>
                <w:szCs w:val="20"/>
              </w:rPr>
            </w:pPr>
            <w:r w:rsidRPr="00370EE4">
              <w:rPr>
                <w:rFonts w:ascii="Times New Roman" w:hAnsi="Times New Roman"/>
                <w:i w:val="0"/>
                <w:sz w:val="20"/>
                <w:szCs w:val="20"/>
              </w:rPr>
              <w:t>(7)</w:t>
            </w:r>
            <w:r>
              <w:rPr>
                <w:rFonts w:ascii="Times New Roman" w:hAnsi="Times New Roman"/>
                <w:i w:val="0"/>
                <w:sz w:val="20"/>
                <w:szCs w:val="20"/>
              </w:rPr>
              <w:t xml:space="preserve"> </w:t>
            </w:r>
            <w:r w:rsidRPr="00370EE4">
              <w:rPr>
                <w:rFonts w:ascii="Times New Roman" w:hAnsi="Times New Roman"/>
                <w:i w:val="0"/>
                <w:sz w:val="20"/>
                <w:szCs w:val="20"/>
              </w:rPr>
              <w:t>Additional assumption, e.g., PO and SSB offset</w:t>
            </w:r>
          </w:p>
        </w:tc>
      </w:tr>
      <w:tr w:rsidR="00C05A06" w:rsidRPr="002D74D2" w14:paraId="5AFF6528" w14:textId="77777777" w:rsidTr="00C05A06">
        <w:trPr>
          <w:trHeight w:val="265"/>
        </w:trPr>
        <w:tc>
          <w:tcPr>
            <w:tcW w:w="1135" w:type="pct"/>
            <w:tcBorders>
              <w:top w:val="double" w:sz="4" w:space="0" w:color="000000"/>
            </w:tcBorders>
            <w:shd w:val="clear" w:color="auto" w:fill="auto"/>
          </w:tcPr>
          <w:p w14:paraId="6DC32C96" w14:textId="222DB1B8"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1, R = 1/2</w:t>
            </w:r>
          </w:p>
        </w:tc>
        <w:tc>
          <w:tcPr>
            <w:tcW w:w="327" w:type="pct"/>
            <w:tcBorders>
              <w:top w:val="double" w:sz="4" w:space="0" w:color="000000"/>
            </w:tcBorders>
            <w:shd w:val="clear" w:color="auto" w:fill="auto"/>
            <w:vAlign w:val="bottom"/>
          </w:tcPr>
          <w:p w14:paraId="73926B01" w14:textId="5C93DA40"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2.06</w:t>
            </w:r>
          </w:p>
        </w:tc>
        <w:tc>
          <w:tcPr>
            <w:tcW w:w="421" w:type="pct"/>
            <w:tcBorders>
              <w:top w:val="double" w:sz="4" w:space="0" w:color="000000"/>
            </w:tcBorders>
            <w:shd w:val="clear" w:color="auto" w:fill="auto"/>
            <w:vAlign w:val="bottom"/>
          </w:tcPr>
          <w:p w14:paraId="531FF096" w14:textId="4228395A" w:rsidR="00C05A06" w:rsidRPr="00F85E21" w:rsidRDefault="00C05A06" w:rsidP="00C05A06">
            <w:pPr>
              <w:pStyle w:val="Comments"/>
              <w:rPr>
                <w:rFonts w:ascii="Times New Roman" w:hAnsi="Times New Roman"/>
                <w:i w:val="0"/>
                <w:sz w:val="20"/>
                <w:szCs w:val="20"/>
              </w:rPr>
            </w:pPr>
          </w:p>
        </w:tc>
        <w:tc>
          <w:tcPr>
            <w:tcW w:w="139" w:type="pct"/>
            <w:tcBorders>
              <w:top w:val="double" w:sz="4" w:space="0" w:color="000000"/>
            </w:tcBorders>
            <w:shd w:val="clear" w:color="auto" w:fill="auto"/>
          </w:tcPr>
          <w:p w14:paraId="0B5D81A3"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1D430735" w14:textId="2930DA07"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2F78508D" w14:textId="1E722E3E"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35B6F1F6" w14:textId="5550BBFC"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2</w:t>
            </w:r>
          </w:p>
        </w:tc>
        <w:tc>
          <w:tcPr>
            <w:tcW w:w="518" w:type="pct"/>
            <w:shd w:val="clear" w:color="auto" w:fill="auto"/>
          </w:tcPr>
          <w:p w14:paraId="466D41CF" w14:textId="0BDA4050"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68827B10"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70B7FEFC"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5DBDF225" w14:textId="5C489B18"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5F3E1652" w14:textId="77777777" w:rsidTr="00C05A06">
        <w:trPr>
          <w:trHeight w:val="265"/>
        </w:trPr>
        <w:tc>
          <w:tcPr>
            <w:tcW w:w="1135" w:type="pct"/>
            <w:tcBorders>
              <w:top w:val="double" w:sz="4" w:space="0" w:color="000000"/>
            </w:tcBorders>
            <w:shd w:val="clear" w:color="auto" w:fill="auto"/>
          </w:tcPr>
          <w:p w14:paraId="12D8A911" w14:textId="77777777" w:rsidR="00C05A06" w:rsidRDefault="00C05A06" w:rsidP="00C05A06">
            <w:pPr>
              <w:pStyle w:val="Comments"/>
              <w:rPr>
                <w:rFonts w:ascii="Times New Roman" w:hAnsi="Times New Roman"/>
                <w:i w:val="0"/>
                <w:sz w:val="20"/>
                <w:szCs w:val="20"/>
              </w:rPr>
            </w:pPr>
          </w:p>
        </w:tc>
        <w:tc>
          <w:tcPr>
            <w:tcW w:w="327" w:type="pct"/>
            <w:tcBorders>
              <w:top w:val="double" w:sz="4" w:space="0" w:color="000000"/>
            </w:tcBorders>
            <w:shd w:val="clear" w:color="auto" w:fill="auto"/>
            <w:vAlign w:val="bottom"/>
          </w:tcPr>
          <w:p w14:paraId="1CDABC7B" w14:textId="455E9705"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2.04</w:t>
            </w:r>
          </w:p>
        </w:tc>
        <w:tc>
          <w:tcPr>
            <w:tcW w:w="421" w:type="pct"/>
            <w:tcBorders>
              <w:top w:val="double" w:sz="4" w:space="0" w:color="000000"/>
            </w:tcBorders>
            <w:shd w:val="clear" w:color="auto" w:fill="auto"/>
            <w:vAlign w:val="bottom"/>
          </w:tcPr>
          <w:p w14:paraId="0E7D8338" w14:textId="7B6FE14C"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0.71</w:t>
            </w:r>
            <w:r w:rsidR="008D5AE0">
              <w:rPr>
                <w:rFonts w:ascii="Times New Roman" w:hAnsi="Times New Roman"/>
                <w:i w:val="0"/>
                <w:color w:val="000000"/>
                <w:sz w:val="20"/>
                <w:szCs w:val="20"/>
              </w:rPr>
              <w:t>%</w:t>
            </w:r>
          </w:p>
        </w:tc>
        <w:tc>
          <w:tcPr>
            <w:tcW w:w="139" w:type="pct"/>
            <w:tcBorders>
              <w:top w:val="double" w:sz="4" w:space="0" w:color="000000"/>
            </w:tcBorders>
            <w:shd w:val="clear" w:color="auto" w:fill="auto"/>
          </w:tcPr>
          <w:p w14:paraId="001FA83B"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59858B57"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733F7360"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643A323E"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27A664D8"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357770A9"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4229D418"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59BA683F" w14:textId="77777777" w:rsidR="00C05A06" w:rsidRPr="002D74D2" w:rsidRDefault="00C05A06" w:rsidP="00C05A06">
            <w:pPr>
              <w:pStyle w:val="Comments"/>
              <w:rPr>
                <w:rFonts w:ascii="Times New Roman" w:hAnsi="Times New Roman"/>
                <w:i w:val="0"/>
                <w:sz w:val="20"/>
                <w:szCs w:val="20"/>
              </w:rPr>
            </w:pPr>
          </w:p>
        </w:tc>
      </w:tr>
      <w:tr w:rsidR="00C05A06" w:rsidRPr="002D74D2" w14:paraId="007452A4" w14:textId="77777777" w:rsidTr="00C05A06">
        <w:trPr>
          <w:trHeight w:val="273"/>
        </w:trPr>
        <w:tc>
          <w:tcPr>
            <w:tcW w:w="1135" w:type="pct"/>
            <w:shd w:val="clear" w:color="auto" w:fill="auto"/>
          </w:tcPr>
          <w:p w14:paraId="6BEB3508" w14:textId="15D089C3"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4, R = 1/2</w:t>
            </w:r>
          </w:p>
        </w:tc>
        <w:tc>
          <w:tcPr>
            <w:tcW w:w="327" w:type="pct"/>
            <w:shd w:val="clear" w:color="auto" w:fill="auto"/>
            <w:vAlign w:val="bottom"/>
          </w:tcPr>
          <w:p w14:paraId="395E6DAA" w14:textId="5DF9C9EA"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2.11</w:t>
            </w:r>
          </w:p>
        </w:tc>
        <w:tc>
          <w:tcPr>
            <w:tcW w:w="421" w:type="pct"/>
            <w:shd w:val="clear" w:color="auto" w:fill="auto"/>
            <w:vAlign w:val="bottom"/>
          </w:tcPr>
          <w:p w14:paraId="76A1F30A" w14:textId="1C2CF668"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3DF5B022"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1572D89A" w14:textId="4F108939"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71EC5406" w14:textId="486D2BA5"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12606058" w14:textId="1F302DEA"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2</w:t>
            </w:r>
          </w:p>
        </w:tc>
        <w:tc>
          <w:tcPr>
            <w:tcW w:w="518" w:type="pct"/>
            <w:shd w:val="clear" w:color="auto" w:fill="auto"/>
          </w:tcPr>
          <w:p w14:paraId="165CD4AE" w14:textId="33813103"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0257E058"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00464E3D"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24342B78" w14:textId="6872BE2F"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5732152F" w14:textId="77777777" w:rsidTr="00C05A06">
        <w:trPr>
          <w:trHeight w:val="273"/>
        </w:trPr>
        <w:tc>
          <w:tcPr>
            <w:tcW w:w="1135" w:type="pct"/>
            <w:shd w:val="clear" w:color="auto" w:fill="auto"/>
          </w:tcPr>
          <w:p w14:paraId="0992FBB4" w14:textId="77777777" w:rsidR="00C05A06" w:rsidRDefault="00C05A06" w:rsidP="00C05A06">
            <w:pPr>
              <w:pStyle w:val="Comments"/>
              <w:rPr>
                <w:rFonts w:ascii="Times New Roman" w:hAnsi="Times New Roman"/>
                <w:i w:val="0"/>
                <w:sz w:val="20"/>
                <w:szCs w:val="20"/>
              </w:rPr>
            </w:pPr>
          </w:p>
        </w:tc>
        <w:tc>
          <w:tcPr>
            <w:tcW w:w="327" w:type="pct"/>
            <w:shd w:val="clear" w:color="auto" w:fill="auto"/>
            <w:vAlign w:val="bottom"/>
          </w:tcPr>
          <w:p w14:paraId="66CEDC9D" w14:textId="41C3EA48"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2.07</w:t>
            </w:r>
          </w:p>
        </w:tc>
        <w:tc>
          <w:tcPr>
            <w:tcW w:w="421" w:type="pct"/>
            <w:shd w:val="clear" w:color="auto" w:fill="auto"/>
            <w:vAlign w:val="bottom"/>
          </w:tcPr>
          <w:p w14:paraId="28F26F88" w14:textId="0E23290F"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1.85</w:t>
            </w:r>
            <w:r w:rsidR="008D5AE0">
              <w:rPr>
                <w:rFonts w:ascii="Times New Roman" w:hAnsi="Times New Roman"/>
                <w:i w:val="0"/>
                <w:color w:val="000000"/>
                <w:sz w:val="20"/>
                <w:szCs w:val="20"/>
              </w:rPr>
              <w:t>%</w:t>
            </w:r>
          </w:p>
        </w:tc>
        <w:tc>
          <w:tcPr>
            <w:tcW w:w="139" w:type="pct"/>
            <w:shd w:val="clear" w:color="auto" w:fill="auto"/>
          </w:tcPr>
          <w:p w14:paraId="77AD7331"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5429273F"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49D36CE2"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4F050181"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0E177ED1"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3668E04F"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7071FC01"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5FDDB33D" w14:textId="77777777" w:rsidR="00C05A06" w:rsidRPr="002D74D2" w:rsidRDefault="00C05A06" w:rsidP="00C05A06">
            <w:pPr>
              <w:pStyle w:val="Comments"/>
              <w:rPr>
                <w:rFonts w:ascii="Times New Roman" w:hAnsi="Times New Roman"/>
                <w:i w:val="0"/>
                <w:sz w:val="20"/>
                <w:szCs w:val="20"/>
              </w:rPr>
            </w:pPr>
          </w:p>
        </w:tc>
      </w:tr>
      <w:tr w:rsidR="00C05A06" w:rsidRPr="002D74D2" w14:paraId="280231AB" w14:textId="77777777" w:rsidTr="00C05A06">
        <w:trPr>
          <w:trHeight w:val="273"/>
        </w:trPr>
        <w:tc>
          <w:tcPr>
            <w:tcW w:w="1135" w:type="pct"/>
            <w:shd w:val="clear" w:color="auto" w:fill="auto"/>
          </w:tcPr>
          <w:p w14:paraId="376386BD" w14:textId="5937F3AC"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8, R = 1/2</w:t>
            </w:r>
          </w:p>
        </w:tc>
        <w:tc>
          <w:tcPr>
            <w:tcW w:w="327" w:type="pct"/>
            <w:shd w:val="clear" w:color="auto" w:fill="auto"/>
            <w:vAlign w:val="bottom"/>
          </w:tcPr>
          <w:p w14:paraId="0034D243" w14:textId="1FA661A5"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2.19</w:t>
            </w:r>
          </w:p>
        </w:tc>
        <w:tc>
          <w:tcPr>
            <w:tcW w:w="421" w:type="pct"/>
            <w:shd w:val="clear" w:color="auto" w:fill="auto"/>
            <w:vAlign w:val="bottom"/>
          </w:tcPr>
          <w:p w14:paraId="05730067" w14:textId="03F5BCEA"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27E31B67"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4E9F182B" w14:textId="79ACE1DA"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486F03CC" w14:textId="78616639"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65F186EB" w14:textId="4B9B86A0"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2</w:t>
            </w:r>
          </w:p>
        </w:tc>
        <w:tc>
          <w:tcPr>
            <w:tcW w:w="518" w:type="pct"/>
            <w:shd w:val="clear" w:color="auto" w:fill="auto"/>
          </w:tcPr>
          <w:p w14:paraId="7DD1CF17" w14:textId="1AA0935E"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7502B0DE"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03483D3F"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05625276" w14:textId="14F70272"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7EB42592" w14:textId="77777777" w:rsidTr="00C05A06">
        <w:trPr>
          <w:trHeight w:val="273"/>
        </w:trPr>
        <w:tc>
          <w:tcPr>
            <w:tcW w:w="1135" w:type="pct"/>
            <w:shd w:val="clear" w:color="auto" w:fill="auto"/>
          </w:tcPr>
          <w:p w14:paraId="77382B73" w14:textId="77777777" w:rsidR="00C05A06" w:rsidRPr="002D74D2" w:rsidRDefault="00C05A06" w:rsidP="00C05A06">
            <w:pPr>
              <w:pStyle w:val="Comments"/>
              <w:rPr>
                <w:rFonts w:ascii="Times New Roman" w:hAnsi="Times New Roman"/>
                <w:i w:val="0"/>
                <w:sz w:val="20"/>
                <w:szCs w:val="20"/>
              </w:rPr>
            </w:pPr>
          </w:p>
        </w:tc>
        <w:tc>
          <w:tcPr>
            <w:tcW w:w="327" w:type="pct"/>
            <w:shd w:val="clear" w:color="auto" w:fill="auto"/>
            <w:vAlign w:val="bottom"/>
          </w:tcPr>
          <w:p w14:paraId="40E7D087" w14:textId="19164383"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2.11</w:t>
            </w:r>
          </w:p>
        </w:tc>
        <w:tc>
          <w:tcPr>
            <w:tcW w:w="421" w:type="pct"/>
            <w:shd w:val="clear" w:color="auto" w:fill="auto"/>
            <w:vAlign w:val="bottom"/>
          </w:tcPr>
          <w:p w14:paraId="1837A2F0" w14:textId="75EACF15"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3.57</w:t>
            </w:r>
            <w:r w:rsidR="008D5AE0">
              <w:rPr>
                <w:rFonts w:ascii="Times New Roman" w:hAnsi="Times New Roman"/>
                <w:i w:val="0"/>
                <w:color w:val="000000"/>
                <w:sz w:val="20"/>
                <w:szCs w:val="20"/>
              </w:rPr>
              <w:t>%</w:t>
            </w:r>
          </w:p>
        </w:tc>
        <w:tc>
          <w:tcPr>
            <w:tcW w:w="139" w:type="pct"/>
            <w:shd w:val="clear" w:color="auto" w:fill="auto"/>
          </w:tcPr>
          <w:p w14:paraId="29728723"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29B71B2A"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7099DEBD"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5A02F99C"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3F2EC6BD"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008B1E2D"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74114BD5"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56972004" w14:textId="77777777" w:rsidR="00C05A06" w:rsidRPr="002D74D2" w:rsidRDefault="00C05A06" w:rsidP="00C05A06">
            <w:pPr>
              <w:pStyle w:val="Comments"/>
              <w:rPr>
                <w:rFonts w:ascii="Times New Roman" w:hAnsi="Times New Roman"/>
                <w:i w:val="0"/>
                <w:sz w:val="20"/>
                <w:szCs w:val="20"/>
              </w:rPr>
            </w:pPr>
          </w:p>
        </w:tc>
      </w:tr>
      <w:tr w:rsidR="00C05A06" w:rsidRPr="002D74D2" w14:paraId="32B88906" w14:textId="77777777" w:rsidTr="00C05A06">
        <w:trPr>
          <w:trHeight w:val="273"/>
        </w:trPr>
        <w:tc>
          <w:tcPr>
            <w:tcW w:w="1135" w:type="pct"/>
            <w:shd w:val="clear" w:color="auto" w:fill="auto"/>
          </w:tcPr>
          <w:p w14:paraId="6012565C" w14:textId="7492E3AB"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1, R = 1/4</w:t>
            </w:r>
          </w:p>
        </w:tc>
        <w:tc>
          <w:tcPr>
            <w:tcW w:w="327" w:type="pct"/>
            <w:shd w:val="clear" w:color="auto" w:fill="auto"/>
            <w:vAlign w:val="bottom"/>
          </w:tcPr>
          <w:p w14:paraId="3A87FF3C" w14:textId="2E12DEF0"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2.06</w:t>
            </w:r>
          </w:p>
        </w:tc>
        <w:tc>
          <w:tcPr>
            <w:tcW w:w="421" w:type="pct"/>
            <w:shd w:val="clear" w:color="auto" w:fill="auto"/>
            <w:vAlign w:val="bottom"/>
          </w:tcPr>
          <w:p w14:paraId="0E576549" w14:textId="055D1B47"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49D555BF"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18474B05" w14:textId="2B089090"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0215AF00" w14:textId="029EA08F"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14E73E9C" w14:textId="1A8242ED"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2</w:t>
            </w:r>
          </w:p>
        </w:tc>
        <w:tc>
          <w:tcPr>
            <w:tcW w:w="518" w:type="pct"/>
            <w:shd w:val="clear" w:color="auto" w:fill="auto"/>
          </w:tcPr>
          <w:p w14:paraId="0659B594" w14:textId="124E41B0"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3A979D26"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65747EFD"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413894FD" w14:textId="63257C12"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7FAB60B7" w14:textId="77777777" w:rsidTr="00C05A06">
        <w:trPr>
          <w:trHeight w:val="273"/>
        </w:trPr>
        <w:tc>
          <w:tcPr>
            <w:tcW w:w="1135" w:type="pct"/>
            <w:shd w:val="clear" w:color="auto" w:fill="auto"/>
          </w:tcPr>
          <w:p w14:paraId="6C6D8039" w14:textId="77777777" w:rsidR="00C05A06" w:rsidRPr="002D74D2" w:rsidRDefault="00C05A06" w:rsidP="00C05A06">
            <w:pPr>
              <w:pStyle w:val="Comments"/>
              <w:rPr>
                <w:rFonts w:ascii="Times New Roman" w:hAnsi="Times New Roman"/>
                <w:i w:val="0"/>
                <w:sz w:val="20"/>
                <w:szCs w:val="20"/>
              </w:rPr>
            </w:pPr>
          </w:p>
        </w:tc>
        <w:tc>
          <w:tcPr>
            <w:tcW w:w="327" w:type="pct"/>
            <w:shd w:val="clear" w:color="auto" w:fill="auto"/>
            <w:vAlign w:val="bottom"/>
          </w:tcPr>
          <w:p w14:paraId="3FDCEAC4" w14:textId="77411C51"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2.04</w:t>
            </w:r>
          </w:p>
        </w:tc>
        <w:tc>
          <w:tcPr>
            <w:tcW w:w="421" w:type="pct"/>
            <w:shd w:val="clear" w:color="auto" w:fill="auto"/>
            <w:vAlign w:val="bottom"/>
          </w:tcPr>
          <w:p w14:paraId="192735F3" w14:textId="4C174008"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1.07</w:t>
            </w:r>
            <w:r w:rsidR="008D5AE0">
              <w:rPr>
                <w:rFonts w:ascii="Times New Roman" w:hAnsi="Times New Roman"/>
                <w:i w:val="0"/>
                <w:color w:val="000000"/>
                <w:sz w:val="20"/>
                <w:szCs w:val="20"/>
              </w:rPr>
              <w:t>%</w:t>
            </w:r>
          </w:p>
        </w:tc>
        <w:tc>
          <w:tcPr>
            <w:tcW w:w="139" w:type="pct"/>
            <w:shd w:val="clear" w:color="auto" w:fill="auto"/>
          </w:tcPr>
          <w:p w14:paraId="104D6F77"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05B9E6F3"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47DDAD07"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1E43BA97"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2759EC8D"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3FD4B1D1"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5DB67B89"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3CAE2417" w14:textId="77777777" w:rsidR="00C05A06" w:rsidRPr="002D74D2" w:rsidRDefault="00C05A06" w:rsidP="00C05A06">
            <w:pPr>
              <w:pStyle w:val="Comments"/>
              <w:rPr>
                <w:rFonts w:ascii="Times New Roman" w:hAnsi="Times New Roman"/>
                <w:i w:val="0"/>
                <w:sz w:val="20"/>
                <w:szCs w:val="20"/>
              </w:rPr>
            </w:pPr>
          </w:p>
        </w:tc>
      </w:tr>
      <w:tr w:rsidR="00C05A06" w:rsidRPr="002D74D2" w14:paraId="6BB7E262" w14:textId="77777777" w:rsidTr="00C05A06">
        <w:trPr>
          <w:trHeight w:val="273"/>
        </w:trPr>
        <w:tc>
          <w:tcPr>
            <w:tcW w:w="1135" w:type="pct"/>
            <w:shd w:val="clear" w:color="auto" w:fill="auto"/>
          </w:tcPr>
          <w:p w14:paraId="6CAA4EEE" w14:textId="09510264"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4, R = 1/4</w:t>
            </w:r>
          </w:p>
        </w:tc>
        <w:tc>
          <w:tcPr>
            <w:tcW w:w="327" w:type="pct"/>
            <w:shd w:val="clear" w:color="auto" w:fill="auto"/>
            <w:vAlign w:val="bottom"/>
          </w:tcPr>
          <w:p w14:paraId="5CA2E371" w14:textId="43C581F2"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2.11</w:t>
            </w:r>
          </w:p>
        </w:tc>
        <w:tc>
          <w:tcPr>
            <w:tcW w:w="421" w:type="pct"/>
            <w:shd w:val="clear" w:color="auto" w:fill="auto"/>
            <w:vAlign w:val="bottom"/>
          </w:tcPr>
          <w:p w14:paraId="6FFC3DF0" w14:textId="5FEC2418"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3AE122DD"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6A0349BB" w14:textId="3541B909"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1B3075C9" w14:textId="35645EAB"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2D23543F" w14:textId="66909C23"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2</w:t>
            </w:r>
          </w:p>
        </w:tc>
        <w:tc>
          <w:tcPr>
            <w:tcW w:w="518" w:type="pct"/>
            <w:shd w:val="clear" w:color="auto" w:fill="auto"/>
          </w:tcPr>
          <w:p w14:paraId="3F63BF84" w14:textId="54C2D8A2"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70B7017E"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37C1371C"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0A6BFC3A" w14:textId="21E36F9A"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481F0510" w14:textId="77777777" w:rsidTr="00C05A06">
        <w:trPr>
          <w:trHeight w:val="273"/>
        </w:trPr>
        <w:tc>
          <w:tcPr>
            <w:tcW w:w="1135" w:type="pct"/>
            <w:shd w:val="clear" w:color="auto" w:fill="auto"/>
          </w:tcPr>
          <w:p w14:paraId="0874B4FA" w14:textId="77777777" w:rsidR="00C05A06" w:rsidRPr="002D74D2" w:rsidRDefault="00C05A06" w:rsidP="00C05A06">
            <w:pPr>
              <w:pStyle w:val="Comments"/>
              <w:rPr>
                <w:rFonts w:ascii="Times New Roman" w:hAnsi="Times New Roman"/>
                <w:i w:val="0"/>
                <w:sz w:val="20"/>
                <w:szCs w:val="20"/>
              </w:rPr>
            </w:pPr>
          </w:p>
        </w:tc>
        <w:tc>
          <w:tcPr>
            <w:tcW w:w="327" w:type="pct"/>
            <w:shd w:val="clear" w:color="auto" w:fill="auto"/>
            <w:vAlign w:val="bottom"/>
          </w:tcPr>
          <w:p w14:paraId="004F998A" w14:textId="0BB86EA0"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2.05</w:t>
            </w:r>
          </w:p>
        </w:tc>
        <w:tc>
          <w:tcPr>
            <w:tcW w:w="421" w:type="pct"/>
            <w:shd w:val="clear" w:color="auto" w:fill="auto"/>
            <w:vAlign w:val="bottom"/>
          </w:tcPr>
          <w:p w14:paraId="08C1F7E3" w14:textId="33003FDC"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2.78</w:t>
            </w:r>
            <w:r w:rsidR="008D5AE0">
              <w:rPr>
                <w:rFonts w:ascii="Times New Roman" w:hAnsi="Times New Roman"/>
                <w:i w:val="0"/>
                <w:color w:val="000000"/>
                <w:sz w:val="20"/>
                <w:szCs w:val="20"/>
              </w:rPr>
              <w:t>%</w:t>
            </w:r>
          </w:p>
        </w:tc>
        <w:tc>
          <w:tcPr>
            <w:tcW w:w="139" w:type="pct"/>
            <w:shd w:val="clear" w:color="auto" w:fill="auto"/>
          </w:tcPr>
          <w:p w14:paraId="144F6E26"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46416FE0"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576DCB4A"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2A1CAF0D"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29743F0B"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6BA3611C"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75D16063"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7C6BA17C" w14:textId="77777777" w:rsidR="00C05A06" w:rsidRPr="002D74D2" w:rsidRDefault="00C05A06" w:rsidP="00C05A06">
            <w:pPr>
              <w:pStyle w:val="Comments"/>
              <w:rPr>
                <w:rFonts w:ascii="Times New Roman" w:hAnsi="Times New Roman"/>
                <w:i w:val="0"/>
                <w:sz w:val="20"/>
                <w:szCs w:val="20"/>
              </w:rPr>
            </w:pPr>
          </w:p>
        </w:tc>
      </w:tr>
      <w:tr w:rsidR="00C05A06" w:rsidRPr="002D74D2" w14:paraId="3C23DD19" w14:textId="77777777" w:rsidTr="00C05A06">
        <w:trPr>
          <w:trHeight w:val="273"/>
        </w:trPr>
        <w:tc>
          <w:tcPr>
            <w:tcW w:w="1135" w:type="pct"/>
            <w:shd w:val="clear" w:color="auto" w:fill="auto"/>
          </w:tcPr>
          <w:p w14:paraId="691209C2" w14:textId="2B070F81"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8, R = 1/4</w:t>
            </w:r>
          </w:p>
        </w:tc>
        <w:tc>
          <w:tcPr>
            <w:tcW w:w="327" w:type="pct"/>
            <w:shd w:val="clear" w:color="auto" w:fill="auto"/>
            <w:vAlign w:val="bottom"/>
          </w:tcPr>
          <w:p w14:paraId="740D343C" w14:textId="5848BB32"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2.19</w:t>
            </w:r>
          </w:p>
        </w:tc>
        <w:tc>
          <w:tcPr>
            <w:tcW w:w="421" w:type="pct"/>
            <w:shd w:val="clear" w:color="auto" w:fill="auto"/>
            <w:vAlign w:val="bottom"/>
          </w:tcPr>
          <w:p w14:paraId="3999DD0E" w14:textId="01319A7E"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5EC23448"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5B5C91F6" w14:textId="35B72A75"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0958621D" w14:textId="4EE4ADEF"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1EB89A8D" w14:textId="35F18516"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2</w:t>
            </w:r>
          </w:p>
        </w:tc>
        <w:tc>
          <w:tcPr>
            <w:tcW w:w="518" w:type="pct"/>
            <w:shd w:val="clear" w:color="auto" w:fill="auto"/>
          </w:tcPr>
          <w:p w14:paraId="2B0DC68D" w14:textId="0D8B7FFA"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4A86D2F5"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3157E2A3"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139E54B2" w14:textId="2D3D37DF"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6BF1986A" w14:textId="77777777" w:rsidTr="00C05A06">
        <w:trPr>
          <w:trHeight w:val="273"/>
        </w:trPr>
        <w:tc>
          <w:tcPr>
            <w:tcW w:w="1135" w:type="pct"/>
            <w:shd w:val="clear" w:color="auto" w:fill="auto"/>
          </w:tcPr>
          <w:p w14:paraId="46E5D6E8" w14:textId="77777777" w:rsidR="00C05A06" w:rsidRPr="002D74D2" w:rsidRDefault="00C05A06" w:rsidP="00C05A06">
            <w:pPr>
              <w:pStyle w:val="Comments"/>
              <w:rPr>
                <w:rFonts w:ascii="Times New Roman" w:hAnsi="Times New Roman"/>
                <w:i w:val="0"/>
                <w:sz w:val="20"/>
                <w:szCs w:val="20"/>
              </w:rPr>
            </w:pPr>
          </w:p>
        </w:tc>
        <w:tc>
          <w:tcPr>
            <w:tcW w:w="327" w:type="pct"/>
            <w:shd w:val="clear" w:color="auto" w:fill="auto"/>
            <w:vAlign w:val="bottom"/>
          </w:tcPr>
          <w:p w14:paraId="7A725F6A" w14:textId="7D8E2FD6"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2.07</w:t>
            </w:r>
          </w:p>
        </w:tc>
        <w:tc>
          <w:tcPr>
            <w:tcW w:w="421" w:type="pct"/>
            <w:shd w:val="clear" w:color="auto" w:fill="auto"/>
            <w:vAlign w:val="bottom"/>
          </w:tcPr>
          <w:p w14:paraId="10C35D3F" w14:textId="2B9EA34E"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5.36</w:t>
            </w:r>
            <w:r w:rsidR="008D5AE0">
              <w:rPr>
                <w:rFonts w:ascii="Times New Roman" w:hAnsi="Times New Roman"/>
                <w:i w:val="0"/>
                <w:color w:val="000000"/>
                <w:sz w:val="20"/>
                <w:szCs w:val="20"/>
              </w:rPr>
              <w:t>%</w:t>
            </w:r>
          </w:p>
        </w:tc>
        <w:tc>
          <w:tcPr>
            <w:tcW w:w="139" w:type="pct"/>
            <w:shd w:val="clear" w:color="auto" w:fill="auto"/>
          </w:tcPr>
          <w:p w14:paraId="31DCF78E"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0511C8DF"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1653D507"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292021FF"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50C4ECCE"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2DBD8B61"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5B98DB55"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12233694" w14:textId="77777777" w:rsidR="00C05A06" w:rsidRPr="002D74D2" w:rsidRDefault="00C05A06" w:rsidP="00C05A06">
            <w:pPr>
              <w:pStyle w:val="Comments"/>
              <w:rPr>
                <w:rFonts w:ascii="Times New Roman" w:hAnsi="Times New Roman"/>
                <w:i w:val="0"/>
                <w:sz w:val="20"/>
                <w:szCs w:val="20"/>
              </w:rPr>
            </w:pPr>
          </w:p>
        </w:tc>
      </w:tr>
      <w:tr w:rsidR="00C05A06" w:rsidRPr="002D74D2" w14:paraId="57FF963D" w14:textId="77777777" w:rsidTr="00C05A06">
        <w:trPr>
          <w:trHeight w:val="273"/>
        </w:trPr>
        <w:tc>
          <w:tcPr>
            <w:tcW w:w="5000" w:type="pct"/>
            <w:gridSpan w:val="11"/>
            <w:shd w:val="clear" w:color="auto" w:fill="auto"/>
          </w:tcPr>
          <w:p w14:paraId="6C1E0DAD" w14:textId="77777777" w:rsidR="00C05A06" w:rsidRPr="00F85E21" w:rsidRDefault="00C05A06" w:rsidP="00C05A06">
            <w:pPr>
              <w:pStyle w:val="Comments"/>
              <w:rPr>
                <w:rFonts w:ascii="Times New Roman" w:hAnsi="Times New Roman"/>
                <w:i w:val="0"/>
                <w:sz w:val="20"/>
                <w:szCs w:val="20"/>
              </w:rPr>
            </w:pPr>
          </w:p>
        </w:tc>
      </w:tr>
      <w:tr w:rsidR="00C05A06" w:rsidRPr="002D74D2" w14:paraId="79FEFC11" w14:textId="77777777" w:rsidTr="00C05A06">
        <w:trPr>
          <w:trHeight w:val="273"/>
        </w:trPr>
        <w:tc>
          <w:tcPr>
            <w:tcW w:w="1135" w:type="pct"/>
            <w:shd w:val="clear" w:color="auto" w:fill="auto"/>
          </w:tcPr>
          <w:p w14:paraId="2E7113BE" w14:textId="3F68BF94"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1, R = 1/2</w:t>
            </w:r>
          </w:p>
        </w:tc>
        <w:tc>
          <w:tcPr>
            <w:tcW w:w="327" w:type="pct"/>
            <w:shd w:val="clear" w:color="auto" w:fill="auto"/>
            <w:vAlign w:val="bottom"/>
          </w:tcPr>
          <w:p w14:paraId="430F35F7" w14:textId="61832375"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2.48</w:t>
            </w:r>
          </w:p>
        </w:tc>
        <w:tc>
          <w:tcPr>
            <w:tcW w:w="421" w:type="pct"/>
            <w:shd w:val="clear" w:color="auto" w:fill="auto"/>
            <w:vAlign w:val="bottom"/>
          </w:tcPr>
          <w:p w14:paraId="39962BAF" w14:textId="5AD675E4"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5116A214"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6C54BA5F" w14:textId="308A7459"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097EB7F1" w14:textId="4A9E3D2B"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5D633B8A" w14:textId="08910CCC"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18" w:type="pct"/>
            <w:shd w:val="clear" w:color="auto" w:fill="auto"/>
          </w:tcPr>
          <w:p w14:paraId="42F016AB" w14:textId="3AAC22FD"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0FA2696D"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64B34320"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4C231C3C" w14:textId="7E31B5B2"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6D845C81" w14:textId="77777777" w:rsidTr="00C05A06">
        <w:trPr>
          <w:trHeight w:val="273"/>
        </w:trPr>
        <w:tc>
          <w:tcPr>
            <w:tcW w:w="1135" w:type="pct"/>
            <w:shd w:val="clear" w:color="auto" w:fill="auto"/>
          </w:tcPr>
          <w:p w14:paraId="461902F3" w14:textId="77777777" w:rsidR="00C05A06" w:rsidRPr="002D74D2" w:rsidRDefault="00C05A06" w:rsidP="00C05A06">
            <w:pPr>
              <w:pStyle w:val="Comments"/>
              <w:rPr>
                <w:rFonts w:ascii="Times New Roman" w:hAnsi="Times New Roman"/>
                <w:i w:val="0"/>
                <w:sz w:val="20"/>
                <w:szCs w:val="20"/>
              </w:rPr>
            </w:pPr>
          </w:p>
        </w:tc>
        <w:tc>
          <w:tcPr>
            <w:tcW w:w="327" w:type="pct"/>
            <w:shd w:val="clear" w:color="auto" w:fill="auto"/>
            <w:vAlign w:val="bottom"/>
          </w:tcPr>
          <w:p w14:paraId="4892F7F9" w14:textId="75A84BB3"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2.47</w:t>
            </w:r>
          </w:p>
        </w:tc>
        <w:tc>
          <w:tcPr>
            <w:tcW w:w="421" w:type="pct"/>
            <w:shd w:val="clear" w:color="auto" w:fill="auto"/>
            <w:vAlign w:val="bottom"/>
          </w:tcPr>
          <w:p w14:paraId="493FE12D" w14:textId="7FEBACA4"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0.59</w:t>
            </w:r>
            <w:r w:rsidR="008D5AE0">
              <w:rPr>
                <w:rFonts w:ascii="Times New Roman" w:hAnsi="Times New Roman"/>
                <w:i w:val="0"/>
                <w:color w:val="000000"/>
                <w:sz w:val="20"/>
                <w:szCs w:val="20"/>
              </w:rPr>
              <w:t>%</w:t>
            </w:r>
          </w:p>
        </w:tc>
        <w:tc>
          <w:tcPr>
            <w:tcW w:w="139" w:type="pct"/>
            <w:shd w:val="clear" w:color="auto" w:fill="auto"/>
          </w:tcPr>
          <w:p w14:paraId="32AE4D65"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63DBF18F"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07CEDAF0"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25B1D074"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3196AC83"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7C64E42B"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459249DF"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1828BA6B" w14:textId="77777777" w:rsidR="00C05A06" w:rsidRPr="002D74D2" w:rsidRDefault="00C05A06" w:rsidP="00C05A06">
            <w:pPr>
              <w:pStyle w:val="Comments"/>
              <w:rPr>
                <w:rFonts w:ascii="Times New Roman" w:hAnsi="Times New Roman"/>
                <w:i w:val="0"/>
                <w:sz w:val="20"/>
                <w:szCs w:val="20"/>
              </w:rPr>
            </w:pPr>
          </w:p>
        </w:tc>
      </w:tr>
      <w:tr w:rsidR="00C05A06" w:rsidRPr="002D74D2" w14:paraId="74C135B8" w14:textId="77777777" w:rsidTr="00C05A06">
        <w:trPr>
          <w:trHeight w:val="273"/>
        </w:trPr>
        <w:tc>
          <w:tcPr>
            <w:tcW w:w="1135" w:type="pct"/>
            <w:shd w:val="clear" w:color="auto" w:fill="auto"/>
          </w:tcPr>
          <w:p w14:paraId="09DDC591" w14:textId="78C71235"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4, R = 1/2</w:t>
            </w:r>
          </w:p>
        </w:tc>
        <w:tc>
          <w:tcPr>
            <w:tcW w:w="327" w:type="pct"/>
            <w:shd w:val="clear" w:color="auto" w:fill="auto"/>
            <w:vAlign w:val="bottom"/>
          </w:tcPr>
          <w:p w14:paraId="1BF0F32A" w14:textId="783029DE"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2.53</w:t>
            </w:r>
          </w:p>
        </w:tc>
        <w:tc>
          <w:tcPr>
            <w:tcW w:w="421" w:type="pct"/>
            <w:shd w:val="clear" w:color="auto" w:fill="auto"/>
            <w:vAlign w:val="bottom"/>
          </w:tcPr>
          <w:p w14:paraId="05AD6189" w14:textId="707584EA"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67837EFD"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3AAB8EEB" w14:textId="08127457"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6296B37F" w14:textId="4705F576"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4A70FF14" w14:textId="28D7F4AD"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18" w:type="pct"/>
            <w:shd w:val="clear" w:color="auto" w:fill="auto"/>
          </w:tcPr>
          <w:p w14:paraId="6BF68A57" w14:textId="731A499F"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6C2610E8"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0B63844D"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03D746BB" w14:textId="54146BB1"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2D1E9DDE" w14:textId="77777777" w:rsidTr="00C05A06">
        <w:trPr>
          <w:trHeight w:val="273"/>
        </w:trPr>
        <w:tc>
          <w:tcPr>
            <w:tcW w:w="1135" w:type="pct"/>
            <w:shd w:val="clear" w:color="auto" w:fill="auto"/>
          </w:tcPr>
          <w:p w14:paraId="3336C01E" w14:textId="77777777" w:rsidR="00C05A06" w:rsidRPr="002D74D2" w:rsidRDefault="00C05A06" w:rsidP="00C05A06">
            <w:pPr>
              <w:pStyle w:val="Comments"/>
              <w:rPr>
                <w:rFonts w:ascii="Times New Roman" w:hAnsi="Times New Roman"/>
                <w:i w:val="0"/>
                <w:sz w:val="20"/>
                <w:szCs w:val="20"/>
              </w:rPr>
            </w:pPr>
          </w:p>
        </w:tc>
        <w:tc>
          <w:tcPr>
            <w:tcW w:w="327" w:type="pct"/>
            <w:shd w:val="clear" w:color="auto" w:fill="auto"/>
            <w:vAlign w:val="bottom"/>
          </w:tcPr>
          <w:p w14:paraId="56750481" w14:textId="58EAA764"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2.49</w:t>
            </w:r>
          </w:p>
        </w:tc>
        <w:tc>
          <w:tcPr>
            <w:tcW w:w="421" w:type="pct"/>
            <w:shd w:val="clear" w:color="auto" w:fill="auto"/>
            <w:vAlign w:val="bottom"/>
          </w:tcPr>
          <w:p w14:paraId="623ABF40" w14:textId="0F4B1075"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1.54</w:t>
            </w:r>
            <w:r w:rsidR="008D5AE0">
              <w:rPr>
                <w:rFonts w:ascii="Times New Roman" w:hAnsi="Times New Roman"/>
                <w:i w:val="0"/>
                <w:color w:val="000000"/>
                <w:sz w:val="20"/>
                <w:szCs w:val="20"/>
              </w:rPr>
              <w:t>%</w:t>
            </w:r>
          </w:p>
        </w:tc>
        <w:tc>
          <w:tcPr>
            <w:tcW w:w="139" w:type="pct"/>
            <w:shd w:val="clear" w:color="auto" w:fill="auto"/>
          </w:tcPr>
          <w:p w14:paraId="02C7D3CB"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4714C88B"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035E6660"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578A2E3D"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6B1CD14B"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4B96231B"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59CD9C32"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3FEE1EC1" w14:textId="77777777" w:rsidR="00C05A06" w:rsidRPr="002D74D2" w:rsidRDefault="00C05A06" w:rsidP="00C05A06">
            <w:pPr>
              <w:pStyle w:val="Comments"/>
              <w:rPr>
                <w:rFonts w:ascii="Times New Roman" w:hAnsi="Times New Roman"/>
                <w:i w:val="0"/>
                <w:sz w:val="20"/>
                <w:szCs w:val="20"/>
              </w:rPr>
            </w:pPr>
          </w:p>
        </w:tc>
      </w:tr>
      <w:tr w:rsidR="00C05A06" w:rsidRPr="002D74D2" w14:paraId="4B39A8B8" w14:textId="77777777" w:rsidTr="00C05A06">
        <w:trPr>
          <w:trHeight w:val="273"/>
        </w:trPr>
        <w:tc>
          <w:tcPr>
            <w:tcW w:w="1135" w:type="pct"/>
            <w:shd w:val="clear" w:color="auto" w:fill="auto"/>
          </w:tcPr>
          <w:p w14:paraId="0A9B19A1" w14:textId="52874029"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L = 8, R = 1/2</w:t>
            </w:r>
          </w:p>
        </w:tc>
        <w:tc>
          <w:tcPr>
            <w:tcW w:w="327" w:type="pct"/>
            <w:shd w:val="clear" w:color="auto" w:fill="auto"/>
            <w:vAlign w:val="bottom"/>
          </w:tcPr>
          <w:p w14:paraId="7B32F001" w14:textId="3EC3A60A"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2.61</w:t>
            </w:r>
          </w:p>
        </w:tc>
        <w:tc>
          <w:tcPr>
            <w:tcW w:w="421" w:type="pct"/>
            <w:shd w:val="clear" w:color="auto" w:fill="auto"/>
            <w:vAlign w:val="bottom"/>
          </w:tcPr>
          <w:p w14:paraId="6C2E513E" w14:textId="67790416"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47EFB388"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51C7338F" w14:textId="29B55836"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6211D5E8" w14:textId="2D05D800"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614800C4" w14:textId="43BBB17C"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18" w:type="pct"/>
            <w:shd w:val="clear" w:color="auto" w:fill="auto"/>
          </w:tcPr>
          <w:p w14:paraId="22525717" w14:textId="2608DA37"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4BE3D8CF"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7F0153AA"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70F3921F" w14:textId="2E745339"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0E6CEFCC" w14:textId="77777777" w:rsidTr="00C05A06">
        <w:trPr>
          <w:trHeight w:val="273"/>
        </w:trPr>
        <w:tc>
          <w:tcPr>
            <w:tcW w:w="1135" w:type="pct"/>
            <w:shd w:val="clear" w:color="auto" w:fill="auto"/>
          </w:tcPr>
          <w:p w14:paraId="7E0A859D" w14:textId="77777777" w:rsidR="00C05A06" w:rsidRDefault="00C05A06" w:rsidP="00C05A06">
            <w:pPr>
              <w:pStyle w:val="Comments"/>
              <w:rPr>
                <w:rFonts w:ascii="Times New Roman" w:hAnsi="Times New Roman"/>
                <w:i w:val="0"/>
                <w:sz w:val="20"/>
                <w:szCs w:val="20"/>
              </w:rPr>
            </w:pPr>
          </w:p>
        </w:tc>
        <w:tc>
          <w:tcPr>
            <w:tcW w:w="327" w:type="pct"/>
            <w:shd w:val="clear" w:color="auto" w:fill="auto"/>
            <w:vAlign w:val="bottom"/>
          </w:tcPr>
          <w:p w14:paraId="74B4D204" w14:textId="24C1F29B"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2.53</w:t>
            </w:r>
          </w:p>
        </w:tc>
        <w:tc>
          <w:tcPr>
            <w:tcW w:w="421" w:type="pct"/>
            <w:shd w:val="clear" w:color="auto" w:fill="auto"/>
            <w:vAlign w:val="bottom"/>
          </w:tcPr>
          <w:p w14:paraId="57E9D891" w14:textId="4DC31C2A"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3.00</w:t>
            </w:r>
            <w:r w:rsidR="008D5AE0">
              <w:rPr>
                <w:rFonts w:ascii="Times New Roman" w:hAnsi="Times New Roman"/>
                <w:i w:val="0"/>
                <w:color w:val="000000"/>
                <w:sz w:val="20"/>
                <w:szCs w:val="20"/>
              </w:rPr>
              <w:t>%</w:t>
            </w:r>
          </w:p>
        </w:tc>
        <w:tc>
          <w:tcPr>
            <w:tcW w:w="139" w:type="pct"/>
            <w:shd w:val="clear" w:color="auto" w:fill="auto"/>
          </w:tcPr>
          <w:p w14:paraId="412608EB"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6B30FBD5" w14:textId="77777777" w:rsidR="00C05A06" w:rsidRPr="002D74D2" w:rsidRDefault="00C05A06" w:rsidP="00C05A06">
            <w:pPr>
              <w:pStyle w:val="Comments"/>
              <w:rPr>
                <w:rFonts w:ascii="Times New Roman" w:hAnsi="Times New Roman"/>
                <w:i w:val="0"/>
                <w:sz w:val="20"/>
                <w:szCs w:val="20"/>
              </w:rPr>
            </w:pPr>
          </w:p>
        </w:tc>
        <w:tc>
          <w:tcPr>
            <w:tcW w:w="369" w:type="pct"/>
            <w:shd w:val="clear" w:color="auto" w:fill="auto"/>
          </w:tcPr>
          <w:p w14:paraId="5139F9C3" w14:textId="77777777" w:rsidR="00C05A06" w:rsidRPr="002D74D2" w:rsidRDefault="00C05A06" w:rsidP="00C05A06">
            <w:pPr>
              <w:pStyle w:val="Comments"/>
              <w:rPr>
                <w:rFonts w:ascii="Times New Roman" w:hAnsi="Times New Roman"/>
                <w:i w:val="0"/>
                <w:sz w:val="20"/>
                <w:szCs w:val="20"/>
              </w:rPr>
            </w:pPr>
          </w:p>
        </w:tc>
        <w:tc>
          <w:tcPr>
            <w:tcW w:w="230" w:type="pct"/>
            <w:shd w:val="clear" w:color="auto" w:fill="auto"/>
          </w:tcPr>
          <w:p w14:paraId="382F9085" w14:textId="77777777" w:rsidR="00C05A06" w:rsidRPr="002D74D2" w:rsidRDefault="00C05A06" w:rsidP="00C05A06">
            <w:pPr>
              <w:pStyle w:val="Comments"/>
              <w:rPr>
                <w:rFonts w:ascii="Times New Roman" w:hAnsi="Times New Roman"/>
                <w:i w:val="0"/>
                <w:sz w:val="20"/>
                <w:szCs w:val="20"/>
              </w:rPr>
            </w:pPr>
          </w:p>
        </w:tc>
        <w:tc>
          <w:tcPr>
            <w:tcW w:w="518" w:type="pct"/>
            <w:shd w:val="clear" w:color="auto" w:fill="auto"/>
          </w:tcPr>
          <w:p w14:paraId="13C820A0" w14:textId="77777777" w:rsidR="00C05A06" w:rsidRPr="002D74D2" w:rsidRDefault="00C05A06" w:rsidP="00C05A06">
            <w:pPr>
              <w:pStyle w:val="Comments"/>
              <w:rPr>
                <w:rFonts w:ascii="Times New Roman" w:hAnsi="Times New Roman"/>
                <w:i w:val="0"/>
                <w:sz w:val="20"/>
                <w:szCs w:val="20"/>
              </w:rPr>
            </w:pPr>
          </w:p>
        </w:tc>
        <w:tc>
          <w:tcPr>
            <w:tcW w:w="334" w:type="pct"/>
            <w:shd w:val="clear" w:color="auto" w:fill="auto"/>
          </w:tcPr>
          <w:p w14:paraId="7F985996"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12B1C9EE"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499C5B72" w14:textId="77777777" w:rsidR="00C05A06" w:rsidRPr="002D74D2" w:rsidRDefault="00C05A06" w:rsidP="00C05A06">
            <w:pPr>
              <w:pStyle w:val="Comments"/>
              <w:rPr>
                <w:rFonts w:ascii="Times New Roman" w:hAnsi="Times New Roman"/>
                <w:i w:val="0"/>
                <w:sz w:val="20"/>
                <w:szCs w:val="20"/>
              </w:rPr>
            </w:pPr>
          </w:p>
        </w:tc>
      </w:tr>
      <w:tr w:rsidR="00C05A06" w:rsidRPr="002D74D2" w14:paraId="39CB9167" w14:textId="77777777" w:rsidTr="00C05A06">
        <w:trPr>
          <w:trHeight w:val="273"/>
        </w:trPr>
        <w:tc>
          <w:tcPr>
            <w:tcW w:w="1135" w:type="pct"/>
            <w:shd w:val="clear" w:color="auto" w:fill="auto"/>
          </w:tcPr>
          <w:p w14:paraId="5C84AE88" w14:textId="5195E9E5" w:rsidR="00C05A06" w:rsidRDefault="00C05A06" w:rsidP="00C05A06">
            <w:pPr>
              <w:pStyle w:val="Comments"/>
              <w:rPr>
                <w:rFonts w:ascii="Times New Roman" w:hAnsi="Times New Roman"/>
                <w:i w:val="0"/>
                <w:sz w:val="20"/>
                <w:szCs w:val="20"/>
              </w:rPr>
            </w:pPr>
            <w:r>
              <w:rPr>
                <w:rFonts w:ascii="Times New Roman" w:hAnsi="Times New Roman"/>
                <w:i w:val="0"/>
                <w:sz w:val="20"/>
                <w:szCs w:val="20"/>
              </w:rPr>
              <w:t>L = 1, R = 1/4</w:t>
            </w:r>
          </w:p>
        </w:tc>
        <w:tc>
          <w:tcPr>
            <w:tcW w:w="327" w:type="pct"/>
            <w:shd w:val="clear" w:color="auto" w:fill="auto"/>
            <w:vAlign w:val="bottom"/>
          </w:tcPr>
          <w:p w14:paraId="69287A16" w14:textId="13FC195E"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2.48</w:t>
            </w:r>
          </w:p>
        </w:tc>
        <w:tc>
          <w:tcPr>
            <w:tcW w:w="421" w:type="pct"/>
            <w:shd w:val="clear" w:color="auto" w:fill="auto"/>
            <w:vAlign w:val="bottom"/>
          </w:tcPr>
          <w:p w14:paraId="50E0804C" w14:textId="289E9C3B"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4FA6C970"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4C8AA1C2" w14:textId="7F3AC8FC"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7D6C61AB" w14:textId="0D3D60BD"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41EBE74A" w14:textId="6DD95211"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18" w:type="pct"/>
            <w:shd w:val="clear" w:color="auto" w:fill="auto"/>
          </w:tcPr>
          <w:p w14:paraId="1214D9A1" w14:textId="656C18B2"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44ED9D80"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6AC01130"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65604889" w14:textId="3FA97717"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79F4FCC9" w14:textId="77777777" w:rsidTr="00C05A06">
        <w:trPr>
          <w:trHeight w:val="273"/>
        </w:trPr>
        <w:tc>
          <w:tcPr>
            <w:tcW w:w="1135" w:type="pct"/>
            <w:shd w:val="clear" w:color="auto" w:fill="auto"/>
          </w:tcPr>
          <w:p w14:paraId="46576F83" w14:textId="77777777" w:rsidR="00C05A06" w:rsidRDefault="00C05A06" w:rsidP="00C05A06">
            <w:pPr>
              <w:pStyle w:val="Comments"/>
              <w:rPr>
                <w:rFonts w:ascii="Times New Roman" w:hAnsi="Times New Roman"/>
                <w:i w:val="0"/>
                <w:sz w:val="20"/>
                <w:szCs w:val="20"/>
              </w:rPr>
            </w:pPr>
          </w:p>
        </w:tc>
        <w:tc>
          <w:tcPr>
            <w:tcW w:w="327" w:type="pct"/>
            <w:shd w:val="clear" w:color="auto" w:fill="auto"/>
            <w:vAlign w:val="bottom"/>
          </w:tcPr>
          <w:p w14:paraId="235DCC68" w14:textId="66F1B113"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2.46</w:t>
            </w:r>
          </w:p>
        </w:tc>
        <w:tc>
          <w:tcPr>
            <w:tcW w:w="421" w:type="pct"/>
            <w:shd w:val="clear" w:color="auto" w:fill="auto"/>
            <w:vAlign w:val="bottom"/>
          </w:tcPr>
          <w:p w14:paraId="6077871F" w14:textId="511C51EC"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0.89</w:t>
            </w:r>
            <w:r w:rsidR="008D5AE0">
              <w:rPr>
                <w:rFonts w:ascii="Times New Roman" w:hAnsi="Times New Roman"/>
                <w:i w:val="0"/>
                <w:color w:val="000000"/>
                <w:sz w:val="20"/>
                <w:szCs w:val="20"/>
              </w:rPr>
              <w:t>%</w:t>
            </w:r>
          </w:p>
        </w:tc>
        <w:tc>
          <w:tcPr>
            <w:tcW w:w="139" w:type="pct"/>
            <w:shd w:val="clear" w:color="auto" w:fill="auto"/>
          </w:tcPr>
          <w:p w14:paraId="6487AC31"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43E5BE46" w14:textId="77777777" w:rsidR="00C05A06" w:rsidRDefault="00C05A06" w:rsidP="00C05A06">
            <w:pPr>
              <w:pStyle w:val="Comments"/>
              <w:rPr>
                <w:rFonts w:ascii="Times New Roman" w:hAnsi="Times New Roman"/>
                <w:i w:val="0"/>
                <w:sz w:val="20"/>
                <w:szCs w:val="20"/>
              </w:rPr>
            </w:pPr>
          </w:p>
        </w:tc>
        <w:tc>
          <w:tcPr>
            <w:tcW w:w="369" w:type="pct"/>
            <w:shd w:val="clear" w:color="auto" w:fill="auto"/>
          </w:tcPr>
          <w:p w14:paraId="5FC1618A" w14:textId="77777777" w:rsidR="00C05A06" w:rsidRDefault="00C05A06" w:rsidP="00C05A06">
            <w:pPr>
              <w:pStyle w:val="Comments"/>
              <w:rPr>
                <w:rFonts w:ascii="Times New Roman" w:hAnsi="Times New Roman"/>
                <w:i w:val="0"/>
                <w:sz w:val="20"/>
                <w:szCs w:val="20"/>
              </w:rPr>
            </w:pPr>
          </w:p>
        </w:tc>
        <w:tc>
          <w:tcPr>
            <w:tcW w:w="230" w:type="pct"/>
            <w:shd w:val="clear" w:color="auto" w:fill="auto"/>
          </w:tcPr>
          <w:p w14:paraId="18C7CA5F" w14:textId="77777777" w:rsidR="00C05A06" w:rsidRDefault="00C05A06" w:rsidP="00C05A06">
            <w:pPr>
              <w:pStyle w:val="Comments"/>
              <w:rPr>
                <w:rFonts w:ascii="Times New Roman" w:hAnsi="Times New Roman"/>
                <w:i w:val="0"/>
                <w:sz w:val="20"/>
                <w:szCs w:val="20"/>
              </w:rPr>
            </w:pPr>
          </w:p>
        </w:tc>
        <w:tc>
          <w:tcPr>
            <w:tcW w:w="518" w:type="pct"/>
            <w:shd w:val="clear" w:color="auto" w:fill="auto"/>
          </w:tcPr>
          <w:p w14:paraId="43AB4CD1" w14:textId="77777777" w:rsidR="00C05A06" w:rsidRDefault="00C05A06" w:rsidP="00C05A06">
            <w:pPr>
              <w:pStyle w:val="Comments"/>
              <w:rPr>
                <w:rFonts w:ascii="Times New Roman" w:hAnsi="Times New Roman"/>
                <w:i w:val="0"/>
                <w:sz w:val="20"/>
                <w:szCs w:val="20"/>
              </w:rPr>
            </w:pPr>
          </w:p>
        </w:tc>
        <w:tc>
          <w:tcPr>
            <w:tcW w:w="334" w:type="pct"/>
            <w:shd w:val="clear" w:color="auto" w:fill="auto"/>
          </w:tcPr>
          <w:p w14:paraId="1DAED182"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56A82B10"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0C88DF8E" w14:textId="77777777" w:rsidR="00C05A06" w:rsidRPr="002D74D2" w:rsidRDefault="00C05A06" w:rsidP="00C05A06">
            <w:pPr>
              <w:pStyle w:val="Comments"/>
              <w:rPr>
                <w:rFonts w:ascii="Times New Roman" w:hAnsi="Times New Roman"/>
                <w:i w:val="0"/>
                <w:sz w:val="20"/>
                <w:szCs w:val="20"/>
              </w:rPr>
            </w:pPr>
          </w:p>
        </w:tc>
      </w:tr>
      <w:tr w:rsidR="00C05A06" w:rsidRPr="002D74D2" w14:paraId="5226E842" w14:textId="77777777" w:rsidTr="00C05A06">
        <w:trPr>
          <w:trHeight w:val="273"/>
        </w:trPr>
        <w:tc>
          <w:tcPr>
            <w:tcW w:w="1135" w:type="pct"/>
            <w:shd w:val="clear" w:color="auto" w:fill="auto"/>
          </w:tcPr>
          <w:p w14:paraId="6A4DF504" w14:textId="39A908D0" w:rsidR="00C05A06" w:rsidRDefault="00C05A06" w:rsidP="00C05A06">
            <w:pPr>
              <w:pStyle w:val="Comments"/>
              <w:rPr>
                <w:rFonts w:ascii="Times New Roman" w:hAnsi="Times New Roman"/>
                <w:i w:val="0"/>
                <w:sz w:val="20"/>
                <w:szCs w:val="20"/>
              </w:rPr>
            </w:pPr>
            <w:r>
              <w:rPr>
                <w:rFonts w:ascii="Times New Roman" w:hAnsi="Times New Roman"/>
                <w:i w:val="0"/>
                <w:sz w:val="20"/>
                <w:szCs w:val="20"/>
              </w:rPr>
              <w:t>L = 4, R = 1/4</w:t>
            </w:r>
          </w:p>
        </w:tc>
        <w:tc>
          <w:tcPr>
            <w:tcW w:w="327" w:type="pct"/>
            <w:shd w:val="clear" w:color="auto" w:fill="auto"/>
            <w:vAlign w:val="bottom"/>
          </w:tcPr>
          <w:p w14:paraId="4BBD96FC" w14:textId="1B62D807"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2.53</w:t>
            </w:r>
          </w:p>
        </w:tc>
        <w:tc>
          <w:tcPr>
            <w:tcW w:w="421" w:type="pct"/>
            <w:shd w:val="clear" w:color="auto" w:fill="auto"/>
            <w:vAlign w:val="bottom"/>
          </w:tcPr>
          <w:p w14:paraId="4356170A" w14:textId="67DC4DE9"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58BEBE23"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289126F3" w14:textId="24C3EF6D"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638FF0C5" w14:textId="0BC4F69A" w:rsidR="00C05A06"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2414B41F" w14:textId="1C27EAD6"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18" w:type="pct"/>
            <w:shd w:val="clear" w:color="auto" w:fill="auto"/>
          </w:tcPr>
          <w:p w14:paraId="494EDB15" w14:textId="786ACC15" w:rsidR="00C05A06"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71379BF4"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7D66CBFC"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6BAC758F" w14:textId="634A8ED6"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0C20AE3C" w14:textId="77777777" w:rsidTr="00C05A06">
        <w:trPr>
          <w:trHeight w:val="273"/>
        </w:trPr>
        <w:tc>
          <w:tcPr>
            <w:tcW w:w="1135" w:type="pct"/>
            <w:shd w:val="clear" w:color="auto" w:fill="auto"/>
          </w:tcPr>
          <w:p w14:paraId="097E6EB8" w14:textId="77777777" w:rsidR="00C05A06" w:rsidRDefault="00C05A06" w:rsidP="00C05A06">
            <w:pPr>
              <w:pStyle w:val="Comments"/>
              <w:rPr>
                <w:rFonts w:ascii="Times New Roman" w:hAnsi="Times New Roman"/>
                <w:i w:val="0"/>
                <w:sz w:val="20"/>
                <w:szCs w:val="20"/>
              </w:rPr>
            </w:pPr>
          </w:p>
        </w:tc>
        <w:tc>
          <w:tcPr>
            <w:tcW w:w="327" w:type="pct"/>
            <w:shd w:val="clear" w:color="auto" w:fill="auto"/>
            <w:vAlign w:val="bottom"/>
          </w:tcPr>
          <w:p w14:paraId="526A3820" w14:textId="1DF8AE76"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2.47</w:t>
            </w:r>
          </w:p>
        </w:tc>
        <w:tc>
          <w:tcPr>
            <w:tcW w:w="421" w:type="pct"/>
            <w:shd w:val="clear" w:color="auto" w:fill="auto"/>
            <w:vAlign w:val="bottom"/>
          </w:tcPr>
          <w:p w14:paraId="4FF7FA34" w14:textId="467F9C55"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2.32</w:t>
            </w:r>
            <w:r w:rsidR="008D5AE0">
              <w:rPr>
                <w:rFonts w:ascii="Times New Roman" w:hAnsi="Times New Roman"/>
                <w:i w:val="0"/>
                <w:color w:val="000000"/>
                <w:sz w:val="20"/>
                <w:szCs w:val="20"/>
              </w:rPr>
              <w:t>%</w:t>
            </w:r>
          </w:p>
        </w:tc>
        <w:tc>
          <w:tcPr>
            <w:tcW w:w="139" w:type="pct"/>
            <w:shd w:val="clear" w:color="auto" w:fill="auto"/>
          </w:tcPr>
          <w:p w14:paraId="7746857D"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677BFC20" w14:textId="77777777" w:rsidR="00C05A06" w:rsidRDefault="00C05A06" w:rsidP="00C05A06">
            <w:pPr>
              <w:pStyle w:val="Comments"/>
              <w:rPr>
                <w:rFonts w:ascii="Times New Roman" w:hAnsi="Times New Roman"/>
                <w:i w:val="0"/>
                <w:sz w:val="20"/>
                <w:szCs w:val="20"/>
              </w:rPr>
            </w:pPr>
          </w:p>
        </w:tc>
        <w:tc>
          <w:tcPr>
            <w:tcW w:w="369" w:type="pct"/>
            <w:shd w:val="clear" w:color="auto" w:fill="auto"/>
          </w:tcPr>
          <w:p w14:paraId="1A84513C" w14:textId="77777777" w:rsidR="00C05A06" w:rsidRDefault="00C05A06" w:rsidP="00C05A06">
            <w:pPr>
              <w:pStyle w:val="Comments"/>
              <w:rPr>
                <w:rFonts w:ascii="Times New Roman" w:hAnsi="Times New Roman"/>
                <w:i w:val="0"/>
                <w:sz w:val="20"/>
                <w:szCs w:val="20"/>
              </w:rPr>
            </w:pPr>
          </w:p>
        </w:tc>
        <w:tc>
          <w:tcPr>
            <w:tcW w:w="230" w:type="pct"/>
            <w:shd w:val="clear" w:color="auto" w:fill="auto"/>
          </w:tcPr>
          <w:p w14:paraId="612D3D11" w14:textId="77777777" w:rsidR="00C05A06" w:rsidRDefault="00C05A06" w:rsidP="00C05A06">
            <w:pPr>
              <w:pStyle w:val="Comments"/>
              <w:rPr>
                <w:rFonts w:ascii="Times New Roman" w:hAnsi="Times New Roman"/>
                <w:i w:val="0"/>
                <w:sz w:val="20"/>
                <w:szCs w:val="20"/>
              </w:rPr>
            </w:pPr>
          </w:p>
        </w:tc>
        <w:tc>
          <w:tcPr>
            <w:tcW w:w="518" w:type="pct"/>
            <w:shd w:val="clear" w:color="auto" w:fill="auto"/>
          </w:tcPr>
          <w:p w14:paraId="1F8C9FF3" w14:textId="77777777" w:rsidR="00C05A06" w:rsidRDefault="00C05A06" w:rsidP="00C05A06">
            <w:pPr>
              <w:pStyle w:val="Comments"/>
              <w:rPr>
                <w:rFonts w:ascii="Times New Roman" w:hAnsi="Times New Roman"/>
                <w:i w:val="0"/>
                <w:sz w:val="20"/>
                <w:szCs w:val="20"/>
              </w:rPr>
            </w:pPr>
          </w:p>
        </w:tc>
        <w:tc>
          <w:tcPr>
            <w:tcW w:w="334" w:type="pct"/>
            <w:shd w:val="clear" w:color="auto" w:fill="auto"/>
          </w:tcPr>
          <w:p w14:paraId="70E100E5"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02EC464F"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3D51F494" w14:textId="77777777" w:rsidR="00C05A06" w:rsidRPr="002D74D2" w:rsidRDefault="00C05A06" w:rsidP="00C05A06">
            <w:pPr>
              <w:pStyle w:val="Comments"/>
              <w:rPr>
                <w:rFonts w:ascii="Times New Roman" w:hAnsi="Times New Roman"/>
                <w:i w:val="0"/>
                <w:sz w:val="20"/>
                <w:szCs w:val="20"/>
              </w:rPr>
            </w:pPr>
          </w:p>
        </w:tc>
      </w:tr>
      <w:tr w:rsidR="00C05A06" w:rsidRPr="002D74D2" w14:paraId="016AA817" w14:textId="77777777" w:rsidTr="00C05A06">
        <w:trPr>
          <w:trHeight w:val="273"/>
        </w:trPr>
        <w:tc>
          <w:tcPr>
            <w:tcW w:w="1135" w:type="pct"/>
            <w:shd w:val="clear" w:color="auto" w:fill="auto"/>
          </w:tcPr>
          <w:p w14:paraId="3B9462D4" w14:textId="73BF1C72" w:rsidR="00C05A06" w:rsidRDefault="00C05A06" w:rsidP="00C05A06">
            <w:pPr>
              <w:pStyle w:val="Comments"/>
              <w:rPr>
                <w:rFonts w:ascii="Times New Roman" w:hAnsi="Times New Roman"/>
                <w:i w:val="0"/>
                <w:sz w:val="20"/>
                <w:szCs w:val="20"/>
              </w:rPr>
            </w:pPr>
            <w:r>
              <w:rPr>
                <w:rFonts w:ascii="Times New Roman" w:hAnsi="Times New Roman"/>
                <w:i w:val="0"/>
                <w:sz w:val="20"/>
                <w:szCs w:val="20"/>
              </w:rPr>
              <w:t>L = 8, R = 1/4</w:t>
            </w:r>
          </w:p>
        </w:tc>
        <w:tc>
          <w:tcPr>
            <w:tcW w:w="327" w:type="pct"/>
            <w:shd w:val="clear" w:color="auto" w:fill="auto"/>
            <w:vAlign w:val="bottom"/>
          </w:tcPr>
          <w:p w14:paraId="46A03F99" w14:textId="6D7CB613"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2.61</w:t>
            </w:r>
          </w:p>
        </w:tc>
        <w:tc>
          <w:tcPr>
            <w:tcW w:w="421" w:type="pct"/>
            <w:shd w:val="clear" w:color="auto" w:fill="auto"/>
            <w:vAlign w:val="bottom"/>
          </w:tcPr>
          <w:p w14:paraId="0CB4AF98" w14:textId="09A5D29E" w:rsidR="00C05A06" w:rsidRPr="00F85E21" w:rsidRDefault="00C05A06" w:rsidP="00C05A06">
            <w:pPr>
              <w:pStyle w:val="Comments"/>
              <w:rPr>
                <w:rFonts w:ascii="Times New Roman" w:hAnsi="Times New Roman"/>
                <w:i w:val="0"/>
                <w:sz w:val="20"/>
                <w:szCs w:val="20"/>
              </w:rPr>
            </w:pPr>
          </w:p>
        </w:tc>
        <w:tc>
          <w:tcPr>
            <w:tcW w:w="139" w:type="pct"/>
            <w:shd w:val="clear" w:color="auto" w:fill="auto"/>
          </w:tcPr>
          <w:p w14:paraId="0AC119FC"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2D0EA221" w14:textId="05B3340F" w:rsidR="00C05A06" w:rsidRDefault="00C05A06" w:rsidP="00C05A06">
            <w:pPr>
              <w:pStyle w:val="Comments"/>
              <w:rPr>
                <w:rFonts w:ascii="Times New Roman" w:hAnsi="Times New Roman"/>
                <w:i w:val="0"/>
                <w:sz w:val="20"/>
                <w:szCs w:val="20"/>
              </w:rPr>
            </w:pPr>
            <w:r>
              <w:rPr>
                <w:rFonts w:ascii="Times New Roman" w:hAnsi="Times New Roman"/>
                <w:i w:val="0"/>
                <w:sz w:val="20"/>
                <w:szCs w:val="20"/>
              </w:rPr>
              <w:t>Idle/Inactive</w:t>
            </w:r>
          </w:p>
        </w:tc>
        <w:tc>
          <w:tcPr>
            <w:tcW w:w="369" w:type="pct"/>
            <w:shd w:val="clear" w:color="auto" w:fill="auto"/>
          </w:tcPr>
          <w:p w14:paraId="256E8DB4" w14:textId="46E0DF04" w:rsidR="00C05A06" w:rsidRDefault="00C05A06" w:rsidP="00C05A06">
            <w:pPr>
              <w:pStyle w:val="Comments"/>
              <w:rPr>
                <w:rFonts w:ascii="Times New Roman" w:hAnsi="Times New Roman"/>
                <w:i w:val="0"/>
                <w:sz w:val="20"/>
                <w:szCs w:val="20"/>
              </w:rPr>
            </w:pPr>
            <w:r>
              <w:rPr>
                <w:rFonts w:ascii="Times New Roman" w:hAnsi="Times New Roman"/>
                <w:i w:val="0"/>
                <w:sz w:val="20"/>
                <w:szCs w:val="20"/>
              </w:rPr>
              <w:t>1280</w:t>
            </w:r>
          </w:p>
        </w:tc>
        <w:tc>
          <w:tcPr>
            <w:tcW w:w="230" w:type="pct"/>
            <w:shd w:val="clear" w:color="auto" w:fill="auto"/>
          </w:tcPr>
          <w:p w14:paraId="1D3EF155" w14:textId="48A6E167" w:rsidR="00C05A06" w:rsidRDefault="00C05A06" w:rsidP="00C05A06">
            <w:pPr>
              <w:pStyle w:val="Comments"/>
              <w:rPr>
                <w:rFonts w:ascii="Times New Roman" w:hAnsi="Times New Roman"/>
                <w:i w:val="0"/>
                <w:sz w:val="20"/>
                <w:szCs w:val="20"/>
              </w:rPr>
            </w:pPr>
            <w:r>
              <w:rPr>
                <w:rFonts w:ascii="Times New Roman" w:hAnsi="Times New Roman"/>
                <w:i w:val="0"/>
                <w:sz w:val="20"/>
                <w:szCs w:val="20"/>
              </w:rPr>
              <w:t>3</w:t>
            </w:r>
          </w:p>
        </w:tc>
        <w:tc>
          <w:tcPr>
            <w:tcW w:w="518" w:type="pct"/>
            <w:shd w:val="clear" w:color="auto" w:fill="auto"/>
          </w:tcPr>
          <w:p w14:paraId="12BD1389" w14:textId="7C91F225" w:rsidR="00C05A06" w:rsidRDefault="00C05A06" w:rsidP="00C05A06">
            <w:pPr>
              <w:pStyle w:val="Comments"/>
              <w:rPr>
                <w:rFonts w:ascii="Times New Roman" w:hAnsi="Times New Roman"/>
                <w:i w:val="0"/>
                <w:sz w:val="20"/>
                <w:szCs w:val="20"/>
              </w:rPr>
            </w:pPr>
            <w:r>
              <w:rPr>
                <w:rFonts w:ascii="Times New Roman" w:hAnsi="Times New Roman"/>
                <w:i w:val="0"/>
                <w:sz w:val="20"/>
                <w:szCs w:val="20"/>
              </w:rPr>
              <w:t>stationary</w:t>
            </w:r>
          </w:p>
        </w:tc>
        <w:tc>
          <w:tcPr>
            <w:tcW w:w="334" w:type="pct"/>
            <w:shd w:val="clear" w:color="auto" w:fill="auto"/>
          </w:tcPr>
          <w:p w14:paraId="7AA33772"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629317F5"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400B0279" w14:textId="3E568DA5" w:rsidR="00C05A06" w:rsidRPr="002D74D2" w:rsidRDefault="00C05A06" w:rsidP="00C05A06">
            <w:pPr>
              <w:pStyle w:val="Comments"/>
              <w:rPr>
                <w:rFonts w:ascii="Times New Roman" w:hAnsi="Times New Roman"/>
                <w:i w:val="0"/>
                <w:sz w:val="20"/>
                <w:szCs w:val="20"/>
              </w:rPr>
            </w:pPr>
            <w:r>
              <w:rPr>
                <w:rFonts w:ascii="Times New Roman" w:hAnsi="Times New Roman"/>
                <w:i w:val="0"/>
                <w:sz w:val="20"/>
                <w:szCs w:val="20"/>
              </w:rPr>
              <w:t>FR1</w:t>
            </w:r>
          </w:p>
        </w:tc>
      </w:tr>
      <w:tr w:rsidR="00C05A06" w:rsidRPr="002D74D2" w14:paraId="796CB52F" w14:textId="77777777" w:rsidTr="00C05A06">
        <w:trPr>
          <w:trHeight w:val="273"/>
        </w:trPr>
        <w:tc>
          <w:tcPr>
            <w:tcW w:w="1135" w:type="pct"/>
            <w:shd w:val="clear" w:color="auto" w:fill="auto"/>
          </w:tcPr>
          <w:p w14:paraId="7F60053D" w14:textId="77777777" w:rsidR="00C05A06" w:rsidRDefault="00C05A06" w:rsidP="00C05A06">
            <w:pPr>
              <w:pStyle w:val="Comments"/>
              <w:rPr>
                <w:rFonts w:ascii="Times New Roman" w:hAnsi="Times New Roman"/>
                <w:i w:val="0"/>
                <w:sz w:val="20"/>
                <w:szCs w:val="20"/>
              </w:rPr>
            </w:pPr>
          </w:p>
        </w:tc>
        <w:tc>
          <w:tcPr>
            <w:tcW w:w="327" w:type="pct"/>
            <w:shd w:val="clear" w:color="auto" w:fill="auto"/>
            <w:vAlign w:val="bottom"/>
          </w:tcPr>
          <w:p w14:paraId="21B5F211" w14:textId="1A241D15"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2.49</w:t>
            </w:r>
          </w:p>
        </w:tc>
        <w:tc>
          <w:tcPr>
            <w:tcW w:w="421" w:type="pct"/>
            <w:shd w:val="clear" w:color="auto" w:fill="auto"/>
            <w:vAlign w:val="bottom"/>
          </w:tcPr>
          <w:p w14:paraId="5C144839" w14:textId="289D3B4D" w:rsidR="00C05A06" w:rsidRPr="00F85E21" w:rsidRDefault="00C05A06" w:rsidP="00C05A06">
            <w:pPr>
              <w:pStyle w:val="Comments"/>
              <w:rPr>
                <w:rFonts w:ascii="Times New Roman" w:hAnsi="Times New Roman"/>
                <w:i w:val="0"/>
                <w:sz w:val="20"/>
                <w:szCs w:val="20"/>
              </w:rPr>
            </w:pPr>
            <w:r w:rsidRPr="00F85E21">
              <w:rPr>
                <w:rFonts w:ascii="Times New Roman" w:hAnsi="Times New Roman"/>
                <w:i w:val="0"/>
                <w:color w:val="000000"/>
                <w:sz w:val="20"/>
                <w:szCs w:val="20"/>
              </w:rPr>
              <w:t>4.49</w:t>
            </w:r>
            <w:r w:rsidR="008D5AE0">
              <w:rPr>
                <w:rFonts w:ascii="Times New Roman" w:hAnsi="Times New Roman"/>
                <w:i w:val="0"/>
                <w:color w:val="000000"/>
                <w:sz w:val="20"/>
                <w:szCs w:val="20"/>
              </w:rPr>
              <w:t>%</w:t>
            </w:r>
          </w:p>
        </w:tc>
        <w:tc>
          <w:tcPr>
            <w:tcW w:w="139" w:type="pct"/>
            <w:shd w:val="clear" w:color="auto" w:fill="auto"/>
          </w:tcPr>
          <w:p w14:paraId="11238894" w14:textId="77777777" w:rsidR="00C05A06" w:rsidRPr="002D74D2" w:rsidRDefault="00C05A06" w:rsidP="00C05A06">
            <w:pPr>
              <w:pStyle w:val="Comments"/>
              <w:rPr>
                <w:rFonts w:ascii="Times New Roman" w:hAnsi="Times New Roman"/>
                <w:i w:val="0"/>
                <w:sz w:val="20"/>
                <w:szCs w:val="20"/>
              </w:rPr>
            </w:pPr>
          </w:p>
        </w:tc>
        <w:tc>
          <w:tcPr>
            <w:tcW w:w="643" w:type="pct"/>
            <w:shd w:val="clear" w:color="auto" w:fill="auto"/>
          </w:tcPr>
          <w:p w14:paraId="1B3B4F63" w14:textId="77777777" w:rsidR="00C05A06" w:rsidRDefault="00C05A06" w:rsidP="00C05A06">
            <w:pPr>
              <w:pStyle w:val="Comments"/>
              <w:rPr>
                <w:rFonts w:ascii="Times New Roman" w:hAnsi="Times New Roman"/>
                <w:i w:val="0"/>
                <w:sz w:val="20"/>
                <w:szCs w:val="20"/>
              </w:rPr>
            </w:pPr>
          </w:p>
        </w:tc>
        <w:tc>
          <w:tcPr>
            <w:tcW w:w="369" w:type="pct"/>
            <w:shd w:val="clear" w:color="auto" w:fill="auto"/>
          </w:tcPr>
          <w:p w14:paraId="4D615697" w14:textId="77777777" w:rsidR="00C05A06" w:rsidRDefault="00C05A06" w:rsidP="00C05A06">
            <w:pPr>
              <w:pStyle w:val="Comments"/>
              <w:rPr>
                <w:rFonts w:ascii="Times New Roman" w:hAnsi="Times New Roman"/>
                <w:i w:val="0"/>
                <w:sz w:val="20"/>
                <w:szCs w:val="20"/>
              </w:rPr>
            </w:pPr>
          </w:p>
        </w:tc>
        <w:tc>
          <w:tcPr>
            <w:tcW w:w="230" w:type="pct"/>
            <w:shd w:val="clear" w:color="auto" w:fill="auto"/>
          </w:tcPr>
          <w:p w14:paraId="2A43BF97" w14:textId="77777777" w:rsidR="00C05A06" w:rsidRDefault="00C05A06" w:rsidP="00C05A06">
            <w:pPr>
              <w:pStyle w:val="Comments"/>
              <w:rPr>
                <w:rFonts w:ascii="Times New Roman" w:hAnsi="Times New Roman"/>
                <w:i w:val="0"/>
                <w:sz w:val="20"/>
                <w:szCs w:val="20"/>
              </w:rPr>
            </w:pPr>
          </w:p>
        </w:tc>
        <w:tc>
          <w:tcPr>
            <w:tcW w:w="518" w:type="pct"/>
            <w:shd w:val="clear" w:color="auto" w:fill="auto"/>
          </w:tcPr>
          <w:p w14:paraId="0419CA71" w14:textId="77777777" w:rsidR="00C05A06" w:rsidRDefault="00C05A06" w:rsidP="00C05A06">
            <w:pPr>
              <w:pStyle w:val="Comments"/>
              <w:rPr>
                <w:rFonts w:ascii="Times New Roman" w:hAnsi="Times New Roman"/>
                <w:i w:val="0"/>
                <w:sz w:val="20"/>
                <w:szCs w:val="20"/>
              </w:rPr>
            </w:pPr>
          </w:p>
        </w:tc>
        <w:tc>
          <w:tcPr>
            <w:tcW w:w="334" w:type="pct"/>
            <w:shd w:val="clear" w:color="auto" w:fill="auto"/>
          </w:tcPr>
          <w:p w14:paraId="6C780892" w14:textId="77777777" w:rsidR="00C05A06" w:rsidRPr="002D74D2" w:rsidRDefault="00C05A06" w:rsidP="00C05A06">
            <w:pPr>
              <w:pStyle w:val="Comments"/>
              <w:rPr>
                <w:rFonts w:ascii="Times New Roman" w:hAnsi="Times New Roman"/>
                <w:i w:val="0"/>
                <w:sz w:val="20"/>
                <w:szCs w:val="20"/>
              </w:rPr>
            </w:pPr>
          </w:p>
        </w:tc>
        <w:tc>
          <w:tcPr>
            <w:tcW w:w="375" w:type="pct"/>
            <w:shd w:val="clear" w:color="auto" w:fill="auto"/>
          </w:tcPr>
          <w:p w14:paraId="53EDB9BB" w14:textId="77777777" w:rsidR="00C05A06" w:rsidRPr="002D74D2" w:rsidRDefault="00C05A06" w:rsidP="00C05A06">
            <w:pPr>
              <w:pStyle w:val="Comments"/>
              <w:rPr>
                <w:rFonts w:ascii="Times New Roman" w:hAnsi="Times New Roman"/>
                <w:i w:val="0"/>
                <w:sz w:val="20"/>
                <w:szCs w:val="20"/>
              </w:rPr>
            </w:pPr>
          </w:p>
        </w:tc>
        <w:tc>
          <w:tcPr>
            <w:tcW w:w="509" w:type="pct"/>
            <w:shd w:val="clear" w:color="auto" w:fill="auto"/>
          </w:tcPr>
          <w:p w14:paraId="61FB1BF7" w14:textId="77777777" w:rsidR="00C05A06" w:rsidRPr="002D74D2" w:rsidRDefault="00C05A06" w:rsidP="00C05A06">
            <w:pPr>
              <w:pStyle w:val="Comments"/>
              <w:rPr>
                <w:rFonts w:ascii="Times New Roman" w:hAnsi="Times New Roman"/>
                <w:i w:val="0"/>
                <w:sz w:val="20"/>
                <w:szCs w:val="20"/>
              </w:rPr>
            </w:pPr>
          </w:p>
        </w:tc>
      </w:tr>
      <w:tr w:rsidR="00B82D5B" w:rsidRPr="002D74D2" w14:paraId="396D1342" w14:textId="77777777" w:rsidTr="00B82D5B">
        <w:trPr>
          <w:trHeight w:val="273"/>
        </w:trPr>
        <w:tc>
          <w:tcPr>
            <w:tcW w:w="1135" w:type="pct"/>
            <w:shd w:val="clear" w:color="auto" w:fill="auto"/>
          </w:tcPr>
          <w:p w14:paraId="4F07A225" w14:textId="77777777" w:rsidR="00B82D5B" w:rsidRDefault="00B82D5B" w:rsidP="00C05A06">
            <w:pPr>
              <w:pStyle w:val="Comments"/>
              <w:rPr>
                <w:rFonts w:ascii="Times New Roman" w:hAnsi="Times New Roman"/>
                <w:i w:val="0"/>
                <w:sz w:val="20"/>
                <w:szCs w:val="20"/>
              </w:rPr>
            </w:pPr>
          </w:p>
        </w:tc>
        <w:tc>
          <w:tcPr>
            <w:tcW w:w="327" w:type="pct"/>
            <w:shd w:val="clear" w:color="auto" w:fill="auto"/>
            <w:vAlign w:val="bottom"/>
          </w:tcPr>
          <w:p w14:paraId="72E442E0" w14:textId="77777777" w:rsidR="00B82D5B" w:rsidRPr="00F85E21" w:rsidRDefault="00B82D5B" w:rsidP="00C05A06">
            <w:pPr>
              <w:pStyle w:val="Comments"/>
              <w:rPr>
                <w:rFonts w:ascii="Times New Roman" w:hAnsi="Times New Roman"/>
                <w:i w:val="0"/>
                <w:color w:val="000000"/>
                <w:sz w:val="20"/>
                <w:szCs w:val="20"/>
              </w:rPr>
            </w:pPr>
          </w:p>
        </w:tc>
        <w:tc>
          <w:tcPr>
            <w:tcW w:w="421" w:type="pct"/>
            <w:shd w:val="clear" w:color="auto" w:fill="auto"/>
            <w:vAlign w:val="bottom"/>
          </w:tcPr>
          <w:p w14:paraId="39E6789F" w14:textId="77777777" w:rsidR="00B82D5B" w:rsidRPr="00F85E21" w:rsidRDefault="00B82D5B" w:rsidP="00C05A06">
            <w:pPr>
              <w:pStyle w:val="Comments"/>
              <w:rPr>
                <w:rFonts w:ascii="Times New Roman" w:hAnsi="Times New Roman"/>
                <w:i w:val="0"/>
                <w:color w:val="000000"/>
                <w:sz w:val="20"/>
                <w:szCs w:val="20"/>
              </w:rPr>
            </w:pPr>
          </w:p>
        </w:tc>
        <w:tc>
          <w:tcPr>
            <w:tcW w:w="139" w:type="pct"/>
            <w:shd w:val="clear" w:color="auto" w:fill="auto"/>
          </w:tcPr>
          <w:p w14:paraId="59AE3F4E" w14:textId="77777777" w:rsidR="00B82D5B" w:rsidRPr="002D74D2" w:rsidRDefault="00B82D5B" w:rsidP="00C05A06">
            <w:pPr>
              <w:pStyle w:val="Comments"/>
              <w:rPr>
                <w:rFonts w:ascii="Times New Roman" w:hAnsi="Times New Roman"/>
                <w:i w:val="0"/>
                <w:sz w:val="20"/>
                <w:szCs w:val="20"/>
              </w:rPr>
            </w:pPr>
          </w:p>
        </w:tc>
        <w:tc>
          <w:tcPr>
            <w:tcW w:w="2978" w:type="pct"/>
            <w:gridSpan w:val="7"/>
            <w:shd w:val="clear" w:color="auto" w:fill="auto"/>
          </w:tcPr>
          <w:p w14:paraId="768051D2" w14:textId="77777777" w:rsidR="00B82D5B" w:rsidRDefault="00B82D5B" w:rsidP="00B82D5B">
            <w:pPr>
              <w:pStyle w:val="Comments"/>
              <w:rPr>
                <w:rFonts w:ascii="Times New Roman" w:hAnsi="Times New Roman"/>
                <w:i w:val="0"/>
                <w:sz w:val="20"/>
                <w:szCs w:val="20"/>
              </w:rPr>
            </w:pPr>
            <w:r>
              <w:rPr>
                <w:rFonts w:ascii="Times New Roman" w:hAnsi="Times New Roman"/>
                <w:i w:val="0"/>
                <w:sz w:val="20"/>
                <w:szCs w:val="20"/>
              </w:rPr>
              <w:t xml:space="preserve">Notes: </w:t>
            </w:r>
          </w:p>
          <w:p w14:paraId="33CFE4AB" w14:textId="77777777" w:rsidR="00B82D5B" w:rsidRDefault="00B82D5B" w:rsidP="00B82D5B">
            <w:pPr>
              <w:pStyle w:val="Comments"/>
              <w:numPr>
                <w:ilvl w:val="0"/>
                <w:numId w:val="8"/>
              </w:numPr>
              <w:rPr>
                <w:rFonts w:ascii="Times New Roman" w:hAnsi="Times New Roman"/>
                <w:i w:val="0"/>
                <w:sz w:val="20"/>
                <w:szCs w:val="20"/>
              </w:rPr>
            </w:pPr>
            <w:r>
              <w:rPr>
                <w:rFonts w:ascii="Times New Roman" w:hAnsi="Times New Roman"/>
                <w:i w:val="0"/>
                <w:sz w:val="20"/>
                <w:szCs w:val="20"/>
              </w:rPr>
              <w:t>(3) I-DRX/paging cycle</w:t>
            </w:r>
          </w:p>
          <w:p w14:paraId="4F47FA6B" w14:textId="77777777" w:rsidR="00B82D5B" w:rsidRDefault="00B82D5B" w:rsidP="00B82D5B">
            <w:pPr>
              <w:pStyle w:val="Comments"/>
              <w:numPr>
                <w:ilvl w:val="0"/>
                <w:numId w:val="8"/>
              </w:numPr>
              <w:rPr>
                <w:rFonts w:ascii="Times New Roman" w:hAnsi="Times New Roman"/>
                <w:i w:val="0"/>
                <w:sz w:val="20"/>
                <w:szCs w:val="20"/>
              </w:rPr>
            </w:pPr>
            <w:r>
              <w:rPr>
                <w:rFonts w:ascii="Times New Roman" w:hAnsi="Times New Roman"/>
                <w:i w:val="0"/>
                <w:sz w:val="20"/>
                <w:szCs w:val="20"/>
              </w:rPr>
              <w:t>(4) The number of SSB burst sets are used for RRM and AGC/T-F tracking loops</w:t>
            </w:r>
          </w:p>
          <w:p w14:paraId="5291AB7F" w14:textId="743FD129" w:rsidR="00B82D5B" w:rsidRPr="00B82D5B" w:rsidRDefault="00B82D5B" w:rsidP="00B82D5B">
            <w:pPr>
              <w:pStyle w:val="Comments"/>
              <w:numPr>
                <w:ilvl w:val="0"/>
                <w:numId w:val="8"/>
              </w:numPr>
              <w:rPr>
                <w:rFonts w:ascii="Times New Roman" w:hAnsi="Times New Roman"/>
                <w:i w:val="0"/>
                <w:sz w:val="20"/>
                <w:szCs w:val="20"/>
              </w:rPr>
            </w:pPr>
            <w:r w:rsidRPr="00B82D5B">
              <w:rPr>
                <w:rFonts w:ascii="Times New Roman" w:hAnsi="Times New Roman"/>
                <w:i w:val="0"/>
                <w:sz w:val="20"/>
                <w:szCs w:val="20"/>
              </w:rPr>
              <w:t>(5) UE speed (km/h) or stationary</w:t>
            </w:r>
          </w:p>
        </w:tc>
      </w:tr>
    </w:tbl>
    <w:p w14:paraId="04380E40" w14:textId="252D8FEE" w:rsidR="002B1CFE" w:rsidRDefault="002B1CFE" w:rsidP="002B1CFE">
      <w:pPr>
        <w:rPr>
          <w:b/>
        </w:rPr>
      </w:pPr>
    </w:p>
    <w:p w14:paraId="5FF77533" w14:textId="20B447A2" w:rsidR="000137EB" w:rsidRPr="000137EB" w:rsidRDefault="000137EB" w:rsidP="002B1CFE">
      <w:pPr>
        <w:rPr>
          <w:b/>
          <w:i/>
        </w:rPr>
      </w:pPr>
      <w:r w:rsidRPr="000137EB">
        <w:rPr>
          <w:b/>
          <w:i/>
          <w:u w:val="single"/>
        </w:rPr>
        <w:t>Observation 2</w:t>
      </w:r>
      <w:r w:rsidRPr="000137EB">
        <w:rPr>
          <w:b/>
          <w:i/>
        </w:rPr>
        <w:t xml:space="preserve">: </w:t>
      </w:r>
      <w:r>
        <w:rPr>
          <w:b/>
          <w:i/>
        </w:rPr>
        <w:t>A</w:t>
      </w:r>
      <w:r w:rsidRPr="000137EB">
        <w:rPr>
          <w:b/>
          <w:i/>
        </w:rPr>
        <w:t>lthough RRM measurement might be skipped in one or more I-DRX cycles</w:t>
      </w:r>
      <w:r>
        <w:rPr>
          <w:b/>
          <w:i/>
        </w:rPr>
        <w:t xml:space="preserve"> in RRC-IDLE/INACTIVE</w:t>
      </w:r>
      <w:r w:rsidRPr="000137EB">
        <w:rPr>
          <w:b/>
          <w:i/>
        </w:rPr>
        <w:t xml:space="preserve">, </w:t>
      </w:r>
      <w:r w:rsidR="006755D4">
        <w:rPr>
          <w:b/>
          <w:i/>
        </w:rPr>
        <w:t xml:space="preserve">the </w:t>
      </w:r>
      <w:r w:rsidRPr="000137EB">
        <w:rPr>
          <w:b/>
          <w:i/>
        </w:rPr>
        <w:t xml:space="preserve">UE still has to </w:t>
      </w:r>
      <w:r w:rsidR="006755D4">
        <w:rPr>
          <w:b/>
          <w:i/>
        </w:rPr>
        <w:t xml:space="preserve">perform AGC/time-frequency tracking loops and </w:t>
      </w:r>
      <w:r w:rsidRPr="000137EB">
        <w:rPr>
          <w:b/>
          <w:i/>
        </w:rPr>
        <w:t>monitor paging every I-DRX</w:t>
      </w:r>
      <w:r>
        <w:rPr>
          <w:b/>
          <w:i/>
        </w:rPr>
        <w:t>.</w:t>
      </w:r>
    </w:p>
    <w:p w14:paraId="3BFF7887" w14:textId="401B624E" w:rsidR="00464FD6" w:rsidRDefault="00464FD6" w:rsidP="00464FD6">
      <w:pPr>
        <w:rPr>
          <w:b/>
        </w:rPr>
      </w:pPr>
      <w:r w:rsidRPr="00D97012">
        <w:rPr>
          <w:b/>
          <w:i/>
          <w:u w:val="single"/>
        </w:rPr>
        <w:t xml:space="preserve">Proposal </w:t>
      </w:r>
      <w:r w:rsidR="000C76E0" w:rsidRPr="00D97012">
        <w:rPr>
          <w:b/>
          <w:i/>
          <w:u w:val="single"/>
        </w:rPr>
        <w:t>9</w:t>
      </w:r>
      <w:r w:rsidRPr="00D97012">
        <w:rPr>
          <w:b/>
          <w:i/>
        </w:rPr>
        <w:t xml:space="preserve">: Capture in TR the UE power </w:t>
      </w:r>
      <w:r w:rsidRPr="0036567E">
        <w:rPr>
          <w:b/>
          <w:i/>
        </w:rPr>
        <w:t xml:space="preserve">savings gain in </w:t>
      </w:r>
      <w:r w:rsidRPr="0036567E">
        <w:rPr>
          <w:b/>
          <w:i/>
        </w:rPr>
        <w:fldChar w:fldCharType="begin"/>
      </w:r>
      <w:r w:rsidRPr="0036567E">
        <w:rPr>
          <w:b/>
          <w:i/>
        </w:rPr>
        <w:instrText xml:space="preserve"> REF _Ref1129623 \h </w:instrText>
      </w:r>
      <w:r w:rsidR="00D97012" w:rsidRPr="0036567E">
        <w:rPr>
          <w:b/>
          <w:i/>
        </w:rPr>
        <w:instrText xml:space="preserve"> \* MERGEFORMAT </w:instrText>
      </w:r>
      <w:r w:rsidRPr="0036567E">
        <w:rPr>
          <w:b/>
          <w:i/>
        </w:rPr>
      </w:r>
      <w:r w:rsidRPr="0036567E">
        <w:rPr>
          <w:b/>
          <w:i/>
        </w:rPr>
        <w:fldChar w:fldCharType="separate"/>
      </w:r>
      <w:r w:rsidR="00342E28" w:rsidRPr="0036567E">
        <w:rPr>
          <w:b/>
          <w:i/>
        </w:rPr>
        <w:t xml:space="preserve">Table </w:t>
      </w:r>
      <w:r w:rsidR="00342E28" w:rsidRPr="0036567E">
        <w:rPr>
          <w:b/>
          <w:i/>
          <w:noProof/>
        </w:rPr>
        <w:t>4</w:t>
      </w:r>
      <w:r w:rsidRPr="0036567E">
        <w:rPr>
          <w:b/>
          <w:i/>
        </w:rPr>
        <w:fldChar w:fldCharType="end"/>
      </w:r>
      <w:r w:rsidRPr="0036567E">
        <w:rPr>
          <w:b/>
          <w:i/>
        </w:rPr>
        <w:t xml:space="preserve"> for RRM</w:t>
      </w:r>
      <w:r w:rsidRPr="00D97012">
        <w:rPr>
          <w:b/>
          <w:i/>
        </w:rPr>
        <w:t xml:space="preserve"> measurement adaptation for FR1 RRM in RRC-IDLE/RRC-INACTIVE.</w:t>
      </w:r>
    </w:p>
    <w:p w14:paraId="54AC7868" w14:textId="4799AEEA" w:rsidR="00E10656" w:rsidRDefault="00E10656" w:rsidP="0045614E"/>
    <w:p w14:paraId="706E662D" w14:textId="41C31C4F" w:rsidR="000139D8" w:rsidRDefault="00343777" w:rsidP="000139D8">
      <w:pPr>
        <w:pStyle w:val="Heading2"/>
      </w:pPr>
      <w:r>
        <w:t>Adapting the number of RRM samples in measurement period</w:t>
      </w:r>
    </w:p>
    <w:p w14:paraId="0D496EEC" w14:textId="75FD724B" w:rsidR="001D3F08" w:rsidRDefault="00DE5782" w:rsidP="00343777">
      <w:pPr>
        <w:rPr>
          <w:lang w:val="en-GB"/>
        </w:rPr>
      </w:pPr>
      <w:r>
        <w:rPr>
          <w:lang w:val="en-GB"/>
        </w:rPr>
        <w:t xml:space="preserve">Adapting </w:t>
      </w:r>
      <w:r>
        <w:t>the number of RRM samples in measurement period has been discussed for UE power savings. It is worth noting that t</w:t>
      </w:r>
      <w:r w:rsidRPr="00DE5782">
        <w:t>he specifications do not specify how many RSRP measurement samples UE shall perform within one DRX cycle (in RRC-IDLE/RRC-INACTIVE) or within one measurement period (in RRC-CONNECTED)</w:t>
      </w:r>
      <w:r>
        <w:t>. Hence, i</w:t>
      </w:r>
      <w:r w:rsidRPr="00DE5782">
        <w:t xml:space="preserve">t is up to UE implementation </w:t>
      </w:r>
      <w:r>
        <w:t xml:space="preserve">to decide the number of measurement samples to be measured </w:t>
      </w:r>
      <w:r w:rsidRPr="00DE5782">
        <w:t>as long as RAN4 test cases are satisfied</w:t>
      </w:r>
      <w:r w:rsidR="007D32FD">
        <w:t xml:space="preserve">, and UE can achieve the power savings by its own implementation in terms of </w:t>
      </w:r>
      <w:r w:rsidR="007D32FD">
        <w:rPr>
          <w:lang w:val="en-GB"/>
        </w:rPr>
        <w:t xml:space="preserve">adapting </w:t>
      </w:r>
      <w:r w:rsidR="007D32FD">
        <w:t>the number of RRM samples in measurement period</w:t>
      </w:r>
      <w:r w:rsidR="00BE34C0">
        <w:t>/DRX</w:t>
      </w:r>
      <w:r w:rsidR="007D32FD">
        <w:t>.</w:t>
      </w:r>
    </w:p>
    <w:p w14:paraId="7BAA6092" w14:textId="2C742267" w:rsidR="00E10656" w:rsidRDefault="00CB4142" w:rsidP="0045614E">
      <w:pPr>
        <w:rPr>
          <w:b/>
          <w:i/>
          <w:lang w:val="en-GB"/>
        </w:rPr>
      </w:pPr>
      <w:r w:rsidRPr="005C3950">
        <w:rPr>
          <w:b/>
          <w:i/>
          <w:u w:val="single"/>
          <w:lang w:val="en-GB"/>
        </w:rPr>
        <w:t xml:space="preserve">Observation </w:t>
      </w:r>
      <w:r w:rsidR="000137EB">
        <w:rPr>
          <w:b/>
          <w:i/>
          <w:u w:val="single"/>
          <w:lang w:val="en-GB"/>
        </w:rPr>
        <w:t>3</w:t>
      </w:r>
      <w:r w:rsidRPr="00CB4142">
        <w:rPr>
          <w:b/>
          <w:i/>
          <w:lang w:val="en-GB"/>
        </w:rPr>
        <w:t>: The specifications do not specify how many RSRP measurement samples UE shall perform within one DRX cycle (in RRC-IDLE/RRC-INACTIVE) or within one measurement period (in RRC-CONNECTED) i.e., it is up to UE implementation</w:t>
      </w:r>
      <w:r w:rsidR="00572CB4">
        <w:rPr>
          <w:b/>
          <w:i/>
          <w:lang w:val="en-GB"/>
        </w:rPr>
        <w:t xml:space="preserve"> as long as RAN4 test cases are satisfied</w:t>
      </w:r>
      <w:r w:rsidRPr="00CB4142">
        <w:rPr>
          <w:b/>
          <w:i/>
          <w:lang w:val="en-GB"/>
        </w:rPr>
        <w:t>.</w:t>
      </w:r>
    </w:p>
    <w:p w14:paraId="2EBC1594" w14:textId="2F3B834C" w:rsidR="00774DFE" w:rsidRDefault="00F91D4B" w:rsidP="00F91D4B">
      <w:pPr>
        <w:pStyle w:val="Heading1"/>
      </w:pPr>
      <w:r>
        <w:t>Conclusion</w:t>
      </w:r>
    </w:p>
    <w:p w14:paraId="1D0A7898" w14:textId="29A84F0C" w:rsidR="00F548E6" w:rsidRDefault="00BA6891" w:rsidP="003B4C4E">
      <w:pPr>
        <w:rPr>
          <w:lang w:val="en-GB"/>
        </w:rPr>
      </w:pPr>
      <w:r>
        <w:rPr>
          <w:lang w:val="en-GB"/>
        </w:rPr>
        <w:t xml:space="preserve">This contribution provides our discussion on UE power consumption reduction in RRM measurement. </w:t>
      </w:r>
      <w:r w:rsidR="007C527F">
        <w:rPr>
          <w:lang w:val="en-GB"/>
        </w:rPr>
        <w:t>In particular</w:t>
      </w:r>
      <w:r w:rsidR="00F548E6">
        <w:rPr>
          <w:lang w:val="en-GB"/>
        </w:rPr>
        <w:t xml:space="preserve">, we have made the following </w:t>
      </w:r>
      <w:r w:rsidR="007C527F">
        <w:rPr>
          <w:lang w:val="en-GB"/>
        </w:rPr>
        <w:t xml:space="preserve">observations and </w:t>
      </w:r>
      <w:r w:rsidR="00F548E6">
        <w:rPr>
          <w:lang w:val="en-GB"/>
        </w:rPr>
        <w:t xml:space="preserve">proposals: </w:t>
      </w:r>
    </w:p>
    <w:p w14:paraId="7BA6341B" w14:textId="3F5BDC2E" w:rsidR="007C527F" w:rsidRDefault="007C527F" w:rsidP="007C527F">
      <w:pPr>
        <w:tabs>
          <w:tab w:val="num" w:pos="2160"/>
        </w:tabs>
        <w:rPr>
          <w:b/>
          <w:i/>
        </w:rPr>
      </w:pPr>
      <w:r w:rsidRPr="00602029">
        <w:rPr>
          <w:b/>
          <w:i/>
          <w:u w:val="single"/>
        </w:rPr>
        <w:t xml:space="preserve">Observation </w:t>
      </w:r>
      <w:r>
        <w:rPr>
          <w:b/>
          <w:i/>
          <w:u w:val="single"/>
        </w:rPr>
        <w:t>1</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12FF810E" w14:textId="480678AC" w:rsidR="000137EB" w:rsidRPr="000137EB" w:rsidRDefault="006755D4" w:rsidP="000137EB">
      <w:pPr>
        <w:rPr>
          <w:b/>
          <w:i/>
        </w:rPr>
      </w:pPr>
      <w:r w:rsidRPr="000137EB">
        <w:rPr>
          <w:b/>
          <w:i/>
          <w:u w:val="single"/>
        </w:rPr>
        <w:t>Observation 2</w:t>
      </w:r>
      <w:r w:rsidRPr="000137EB">
        <w:rPr>
          <w:b/>
          <w:i/>
        </w:rPr>
        <w:t xml:space="preserve">: </w:t>
      </w:r>
      <w:r>
        <w:rPr>
          <w:b/>
          <w:i/>
        </w:rPr>
        <w:t>A</w:t>
      </w:r>
      <w:r w:rsidRPr="000137EB">
        <w:rPr>
          <w:b/>
          <w:i/>
        </w:rPr>
        <w:t>lthough RRM measurement might be skipped in one or more I-DRX cycles</w:t>
      </w:r>
      <w:r>
        <w:rPr>
          <w:b/>
          <w:i/>
        </w:rPr>
        <w:t xml:space="preserve"> in RRC-IDLE/INACTIVE</w:t>
      </w:r>
      <w:r w:rsidRPr="000137EB">
        <w:rPr>
          <w:b/>
          <w:i/>
        </w:rPr>
        <w:t xml:space="preserve">, </w:t>
      </w:r>
      <w:r>
        <w:rPr>
          <w:b/>
          <w:i/>
        </w:rPr>
        <w:t xml:space="preserve">the </w:t>
      </w:r>
      <w:r w:rsidRPr="000137EB">
        <w:rPr>
          <w:b/>
          <w:i/>
        </w:rPr>
        <w:t xml:space="preserve">UE still has to </w:t>
      </w:r>
      <w:r>
        <w:rPr>
          <w:b/>
          <w:i/>
        </w:rPr>
        <w:t xml:space="preserve">perform AGC/time-frequency tracking loops and </w:t>
      </w:r>
      <w:r w:rsidRPr="000137EB">
        <w:rPr>
          <w:b/>
          <w:i/>
        </w:rPr>
        <w:t>monitor paging every I-DRX</w:t>
      </w:r>
      <w:r>
        <w:rPr>
          <w:b/>
          <w:i/>
        </w:rPr>
        <w:t>.</w:t>
      </w:r>
    </w:p>
    <w:p w14:paraId="06519A38" w14:textId="489A9427" w:rsidR="00975C75" w:rsidRDefault="00975C75" w:rsidP="00975C75">
      <w:r w:rsidRPr="00975C75">
        <w:rPr>
          <w:b/>
          <w:i/>
          <w:u w:val="single"/>
          <w:lang w:val="en-GB"/>
        </w:rPr>
        <w:t xml:space="preserve">Observation </w:t>
      </w:r>
      <w:r w:rsidR="000137EB">
        <w:rPr>
          <w:b/>
          <w:i/>
          <w:u w:val="single"/>
          <w:lang w:val="en-GB"/>
        </w:rPr>
        <w:t>3</w:t>
      </w:r>
      <w:r w:rsidRPr="00CB4142">
        <w:rPr>
          <w:b/>
          <w:i/>
          <w:lang w:val="en-GB"/>
        </w:rPr>
        <w:t>: The specifications do not specify how many RSRP measurement samples UE shall perform within one DRX cycle (in RRC-IDLE/RRC-INACTIVE) or within one measurement period (in RRC-CONNECTED) i.e., it is up to UE implementation</w:t>
      </w:r>
      <w:r>
        <w:rPr>
          <w:b/>
          <w:i/>
          <w:lang w:val="en-GB"/>
        </w:rPr>
        <w:t xml:space="preserve"> as long as RAN4 test cases are satisfied</w:t>
      </w:r>
      <w:r w:rsidRPr="00CB4142">
        <w:rPr>
          <w:b/>
          <w:i/>
          <w:lang w:val="en-GB"/>
        </w:rPr>
        <w:t>.</w:t>
      </w:r>
    </w:p>
    <w:p w14:paraId="1C65E958" w14:textId="77777777" w:rsidR="00975C75" w:rsidRPr="005426EC" w:rsidRDefault="00975C75" w:rsidP="007C527F">
      <w:pPr>
        <w:tabs>
          <w:tab w:val="num" w:pos="2160"/>
        </w:tabs>
        <w:rPr>
          <w:b/>
          <w:i/>
        </w:rPr>
      </w:pPr>
    </w:p>
    <w:p w14:paraId="116766E1" w14:textId="77777777" w:rsidR="00A2418A" w:rsidRPr="00FD5181" w:rsidRDefault="00A2418A" w:rsidP="00A2418A">
      <w:pPr>
        <w:rPr>
          <w:b/>
          <w:i/>
          <w:lang w:val="en-GB"/>
        </w:rPr>
      </w:pPr>
      <w:r w:rsidRPr="00FD5181">
        <w:rPr>
          <w:b/>
          <w:i/>
          <w:u w:val="single"/>
          <w:lang w:val="en-GB"/>
        </w:rPr>
        <w:t>Proposal 1</w:t>
      </w:r>
      <w:r w:rsidRPr="00FD5181">
        <w:rPr>
          <w:b/>
          <w:i/>
          <w:lang w:val="en-GB"/>
        </w:rPr>
        <w:t>: The power for AGC loop and time-frequency tracking loop is the same as the power for serving cell SSB processing.</w:t>
      </w:r>
    </w:p>
    <w:p w14:paraId="16A36E32" w14:textId="77777777" w:rsidR="00A2418A" w:rsidRPr="00FD5181" w:rsidRDefault="00A2418A" w:rsidP="00A2418A">
      <w:pPr>
        <w:spacing w:after="0"/>
        <w:textAlignment w:val="auto"/>
        <w:rPr>
          <w:b/>
          <w:i/>
        </w:rPr>
      </w:pPr>
      <w:r w:rsidRPr="00FD5181">
        <w:rPr>
          <w:b/>
          <w:i/>
          <w:u w:val="single"/>
        </w:rPr>
        <w:t>Proposal 2</w:t>
      </w:r>
      <w:r w:rsidRPr="00FD5181">
        <w:rPr>
          <w:b/>
          <w:i/>
        </w:rPr>
        <w:t>: Capture the following procedure in TR when using PSS, SSS and wake-up signaling as additional resource for RRM for FR1 in RRC-IDLE/RRC-INACTIVE:</w:t>
      </w:r>
    </w:p>
    <w:p w14:paraId="16C7440A" w14:textId="77777777" w:rsidR="00A2418A" w:rsidRPr="00FD5181" w:rsidRDefault="00A2418A" w:rsidP="00A2418A">
      <w:pPr>
        <w:pStyle w:val="ListParagraph"/>
        <w:numPr>
          <w:ilvl w:val="0"/>
          <w:numId w:val="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wake-up signaling in an SFN manner over a single beam</w:t>
      </w:r>
    </w:p>
    <w:p w14:paraId="7589FF3C" w14:textId="77777777" w:rsidR="00A2418A" w:rsidRPr="00FD5181" w:rsidRDefault="00A2418A" w:rsidP="00A2418A">
      <w:pPr>
        <w:pStyle w:val="ListParagraph"/>
        <w:numPr>
          <w:ilvl w:val="1"/>
          <w:numId w:val="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4A118533" w14:textId="77777777" w:rsidR="00A2418A" w:rsidRPr="00FD5181" w:rsidRDefault="00A2418A" w:rsidP="00A2418A">
      <w:pPr>
        <w:pStyle w:val="ListParagraph"/>
        <w:numPr>
          <w:ilvl w:val="0"/>
          <w:numId w:val="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1D2FDEA7" w14:textId="77777777" w:rsidR="00A2418A" w:rsidRPr="00FD5181" w:rsidRDefault="00A2418A" w:rsidP="00A2418A">
      <w:pPr>
        <w:pStyle w:val="ListParagraph"/>
        <w:numPr>
          <w:ilvl w:val="0"/>
          <w:numId w:val="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tracks wake-up signaling to detect whether UE is paged or not</w:t>
      </w:r>
    </w:p>
    <w:p w14:paraId="507D8070" w14:textId="77777777" w:rsidR="00A2418A" w:rsidRPr="00FD5181" w:rsidRDefault="00A2418A" w:rsidP="00A2418A">
      <w:pPr>
        <w:pStyle w:val="ListParagraph"/>
        <w:numPr>
          <w:ilvl w:val="1"/>
          <w:numId w:val="8"/>
        </w:numPr>
        <w:rPr>
          <w:rFonts w:ascii="Times New Roman" w:hAnsi="Times New Roman"/>
          <w:b/>
          <w:i/>
          <w:sz w:val="20"/>
          <w:szCs w:val="20"/>
        </w:rPr>
      </w:pPr>
      <w:r w:rsidRPr="00FD5181">
        <w:rPr>
          <w:rFonts w:ascii="Times New Roman" w:hAnsi="Times New Roman"/>
          <w:b/>
          <w:i/>
          <w:sz w:val="20"/>
          <w:szCs w:val="20"/>
        </w:rPr>
        <w:t>If UE is paged, UE shall determine a suitable cell to acquire paging. Otherwise, UE goes to sleep.</w:t>
      </w:r>
    </w:p>
    <w:p w14:paraId="79B5255F" w14:textId="77777777" w:rsidR="00A2418A" w:rsidRPr="00FD5181" w:rsidRDefault="00A2418A" w:rsidP="00A2418A">
      <w:pPr>
        <w:textAlignment w:val="auto"/>
      </w:pPr>
    </w:p>
    <w:p w14:paraId="3567A1CD" w14:textId="77777777" w:rsidR="00A2418A" w:rsidRPr="00FD5181" w:rsidRDefault="00A2418A" w:rsidP="00A2418A">
      <w:pPr>
        <w:spacing w:after="0"/>
        <w:textAlignment w:val="auto"/>
        <w:rPr>
          <w:b/>
          <w:i/>
        </w:rPr>
      </w:pPr>
      <w:r w:rsidRPr="00FD5181">
        <w:rPr>
          <w:b/>
          <w:i/>
          <w:u w:val="single"/>
        </w:rPr>
        <w:t>Proposal 3</w:t>
      </w:r>
      <w:r w:rsidRPr="00FD5181">
        <w:rPr>
          <w:b/>
          <w:i/>
        </w:rPr>
        <w:t>: Capture the following procedure in TR when using PSS, SSS and paging as additional resource for RRM for FR1 in RRC-IDLE/RRC-INACTIVE:</w:t>
      </w:r>
    </w:p>
    <w:p w14:paraId="63B70BB7" w14:textId="77777777" w:rsidR="00A2418A" w:rsidRPr="00FD5181" w:rsidRDefault="00A2418A" w:rsidP="00A2418A">
      <w:pPr>
        <w:pStyle w:val="ListParagraph"/>
        <w:numPr>
          <w:ilvl w:val="0"/>
          <w:numId w:val="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Cells within an area (e.g., RNA or RAN area) periodically broadcast PSS, SSS and paging in an SFN manner over a single beam</w:t>
      </w:r>
    </w:p>
    <w:p w14:paraId="004947F2" w14:textId="77777777" w:rsidR="00A2418A" w:rsidRPr="00FD5181" w:rsidRDefault="00A2418A" w:rsidP="00A2418A">
      <w:pPr>
        <w:pStyle w:val="ListParagraph"/>
        <w:numPr>
          <w:ilvl w:val="1"/>
          <w:numId w:val="8"/>
        </w:numPr>
        <w:rPr>
          <w:rFonts w:ascii="Times New Roman" w:hAnsi="Times New Roman"/>
          <w:b/>
          <w:i/>
          <w:sz w:val="20"/>
          <w:szCs w:val="20"/>
        </w:rPr>
      </w:pPr>
      <w:r w:rsidRPr="00FD5181">
        <w:rPr>
          <w:rFonts w:ascii="Times New Roman" w:hAnsi="Times New Roman"/>
          <w:b/>
          <w:i/>
          <w:sz w:val="20"/>
          <w:szCs w:val="20"/>
        </w:rPr>
        <w:t xml:space="preserve">PSS and SSS are not transmitted on a sync frequency raster </w:t>
      </w:r>
    </w:p>
    <w:p w14:paraId="1659C7F0" w14:textId="77777777" w:rsidR="00A2418A" w:rsidRPr="00FD5181" w:rsidRDefault="00A2418A" w:rsidP="00A2418A">
      <w:pPr>
        <w:pStyle w:val="ListParagraph"/>
        <w:numPr>
          <w:ilvl w:val="0"/>
          <w:numId w:val="8"/>
        </w:numPr>
        <w:tabs>
          <w:tab w:val="clear" w:pos="360"/>
          <w:tab w:val="num" w:pos="810"/>
        </w:tabs>
        <w:ind w:left="630" w:hanging="270"/>
        <w:rPr>
          <w:rFonts w:ascii="Times New Roman" w:hAnsi="Times New Roman"/>
          <w:b/>
          <w:i/>
          <w:sz w:val="20"/>
          <w:szCs w:val="20"/>
        </w:rPr>
      </w:pPr>
      <w:r w:rsidRPr="00FD5181">
        <w:rPr>
          <w:rFonts w:ascii="Times New Roman" w:hAnsi="Times New Roman"/>
          <w:b/>
          <w:i/>
          <w:sz w:val="20"/>
          <w:szCs w:val="20"/>
        </w:rPr>
        <w:t>UE performs SSS RSRP/RSRQ measurement of a camping area and neighbor areas if triggered</w:t>
      </w:r>
    </w:p>
    <w:p w14:paraId="0D57FE6F" w14:textId="77777777" w:rsidR="00A2418A" w:rsidRPr="00FD5181" w:rsidRDefault="00A2418A" w:rsidP="00A2418A">
      <w:pPr>
        <w:pStyle w:val="ListParagraph"/>
        <w:numPr>
          <w:ilvl w:val="0"/>
          <w:numId w:val="8"/>
        </w:numPr>
        <w:tabs>
          <w:tab w:val="clear" w:pos="360"/>
          <w:tab w:val="num" w:pos="810"/>
        </w:tabs>
        <w:ind w:left="630" w:hanging="270"/>
        <w:rPr>
          <w:b/>
          <w:i/>
        </w:rPr>
      </w:pPr>
      <w:r w:rsidRPr="00FD5181">
        <w:rPr>
          <w:rFonts w:ascii="Times New Roman" w:hAnsi="Times New Roman"/>
          <w:b/>
          <w:i/>
          <w:sz w:val="20"/>
          <w:szCs w:val="20"/>
        </w:rPr>
        <w:t>UE decodes paging for the page.</w:t>
      </w:r>
    </w:p>
    <w:p w14:paraId="03C8ABAC" w14:textId="77777777" w:rsidR="00A2418A" w:rsidRPr="00FD5181" w:rsidRDefault="00A2418A" w:rsidP="00A2418A">
      <w:pPr>
        <w:pStyle w:val="ListParagraph"/>
        <w:numPr>
          <w:ilvl w:val="1"/>
          <w:numId w:val="8"/>
        </w:numPr>
        <w:rPr>
          <w:b/>
          <w:i/>
        </w:rPr>
      </w:pPr>
      <w:r w:rsidRPr="00FD5181">
        <w:rPr>
          <w:rFonts w:ascii="Times New Roman" w:hAnsi="Times New Roman"/>
          <w:b/>
          <w:i/>
          <w:sz w:val="20"/>
          <w:szCs w:val="20"/>
        </w:rPr>
        <w:t>If UE is paged, UE shall determine a suitable cell to transit into RRC-CONNECTED. Otherwise, UE goes to sleep.</w:t>
      </w:r>
    </w:p>
    <w:p w14:paraId="22E80D5C" w14:textId="5F0E502D" w:rsidR="00F548E6" w:rsidRPr="00FD5181" w:rsidRDefault="00F548E6" w:rsidP="003B4C4E">
      <w:pPr>
        <w:rPr>
          <w:b/>
        </w:rPr>
      </w:pPr>
    </w:p>
    <w:p w14:paraId="4175D86A" w14:textId="7B873EC8" w:rsidR="00A2418A" w:rsidRPr="00FD5181" w:rsidRDefault="00A2418A" w:rsidP="00A2418A">
      <w:pPr>
        <w:rPr>
          <w:b/>
          <w:i/>
        </w:rPr>
      </w:pPr>
      <w:r w:rsidRPr="00FD5181">
        <w:rPr>
          <w:b/>
          <w:i/>
          <w:u w:val="single"/>
        </w:rPr>
        <w:t>Proposal 4</w:t>
      </w:r>
      <w:r w:rsidRPr="00FD5181">
        <w:rPr>
          <w:b/>
          <w:i/>
        </w:rPr>
        <w:t xml:space="preserve">: Capture in TR the UE power savings gain in </w:t>
      </w:r>
      <w:r w:rsidRPr="00FD5181">
        <w:rPr>
          <w:b/>
          <w:i/>
        </w:rPr>
        <w:fldChar w:fldCharType="begin"/>
      </w:r>
      <w:r w:rsidRPr="00FD5181">
        <w:rPr>
          <w:b/>
          <w:i/>
        </w:rPr>
        <w:instrText xml:space="preserve"> REF _Ref1047454 \h  \* MERGEFORMAT </w:instrText>
      </w:r>
      <w:r w:rsidRPr="00FD5181">
        <w:rPr>
          <w:b/>
          <w:i/>
        </w:rPr>
      </w:r>
      <w:r w:rsidRPr="00FD5181">
        <w:rPr>
          <w:b/>
          <w:i/>
        </w:rPr>
        <w:fldChar w:fldCharType="separate"/>
      </w:r>
      <w:r w:rsidR="00342E28" w:rsidRPr="00FD5181">
        <w:rPr>
          <w:b/>
          <w:i/>
        </w:rPr>
        <w:t xml:space="preserve">Table </w:t>
      </w:r>
      <w:r w:rsidR="00342E28" w:rsidRPr="00FD5181">
        <w:rPr>
          <w:b/>
          <w:i/>
          <w:noProof/>
        </w:rPr>
        <w:t>2</w:t>
      </w:r>
      <w:r w:rsidRPr="00FD5181">
        <w:rPr>
          <w:b/>
          <w:i/>
        </w:rPr>
        <w:fldChar w:fldCharType="end"/>
      </w:r>
      <w:r w:rsidRPr="00FD5181">
        <w:rPr>
          <w:b/>
          <w:i/>
        </w:rPr>
        <w:t xml:space="preserve">  when using PSS, SSS and wake-up signaling/paging as additional resource for FR1 RRM in RRC-IDLE/RRC-INACTIVE.</w:t>
      </w:r>
    </w:p>
    <w:p w14:paraId="18ECE6E1" w14:textId="212484B6" w:rsidR="004419B7" w:rsidRPr="00FD5181" w:rsidRDefault="004419B7" w:rsidP="004419B7">
      <w:pPr>
        <w:rPr>
          <w:b/>
          <w:bCs/>
          <w:i/>
        </w:rPr>
      </w:pPr>
      <w:r w:rsidRPr="00FD5181">
        <w:rPr>
          <w:b/>
          <w:bCs/>
          <w:i/>
          <w:u w:val="single"/>
        </w:rPr>
        <w:t xml:space="preserve">Proposal </w:t>
      </w:r>
      <w:r w:rsidR="00380C18" w:rsidRPr="00FD5181">
        <w:rPr>
          <w:b/>
          <w:bCs/>
          <w:i/>
          <w:u w:val="single"/>
        </w:rPr>
        <w:t>5</w:t>
      </w:r>
      <w:r w:rsidRPr="00FD5181">
        <w:rPr>
          <w:b/>
          <w:bCs/>
          <w:i/>
        </w:rPr>
        <w:t>: RAN1 considers adaptive RRM measurement configuration in RRC-CONNECTED i.e.,</w:t>
      </w:r>
    </w:p>
    <w:p w14:paraId="53620D4B" w14:textId="77777777" w:rsidR="004419B7" w:rsidRPr="00FD5181" w:rsidRDefault="004419B7" w:rsidP="004419B7">
      <w:pPr>
        <w:pStyle w:val="ListParagraph"/>
        <w:numPr>
          <w:ilvl w:val="0"/>
          <w:numId w:val="13"/>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Multiple RRM measurement configurations (e.g., measurement duration, periodicity and measurement gap) can be configured via RRC</w:t>
      </w:r>
    </w:p>
    <w:p w14:paraId="73A4E1FD" w14:textId="77777777" w:rsidR="004419B7" w:rsidRPr="00FD5181" w:rsidRDefault="004419B7" w:rsidP="004419B7">
      <w:pPr>
        <w:pStyle w:val="ListParagraph"/>
        <w:numPr>
          <w:ilvl w:val="0"/>
          <w:numId w:val="13"/>
        </w:numPr>
        <w:tabs>
          <w:tab w:val="clear" w:pos="360"/>
          <w:tab w:val="num" w:pos="450"/>
        </w:tabs>
        <w:ind w:left="450" w:hanging="270"/>
        <w:rPr>
          <w:rFonts w:ascii="Times New Roman" w:hAnsi="Times New Roman"/>
          <w:b/>
          <w:bCs/>
          <w:i/>
          <w:sz w:val="20"/>
          <w:szCs w:val="20"/>
        </w:rPr>
      </w:pPr>
      <w:r w:rsidRPr="00FD5181">
        <w:rPr>
          <w:rFonts w:ascii="Times New Roman" w:hAnsi="Times New Roman"/>
          <w:b/>
          <w:bCs/>
          <w:i/>
          <w:sz w:val="20"/>
          <w:szCs w:val="20"/>
        </w:rPr>
        <w:t xml:space="preserve">A suitable measurement configuration can be dynamically indicated to UE via DCI or MAC-CE. </w:t>
      </w:r>
    </w:p>
    <w:p w14:paraId="45B22ABF" w14:textId="5F1EBB86" w:rsidR="00D1397E" w:rsidRPr="00FD5181" w:rsidRDefault="00D1397E" w:rsidP="00D1397E">
      <w:pPr>
        <w:pStyle w:val="ListParagraph"/>
        <w:ind w:left="450"/>
        <w:rPr>
          <w:rFonts w:ascii="Times New Roman" w:hAnsi="Times New Roman"/>
          <w:b/>
          <w:bCs/>
          <w:i/>
          <w:sz w:val="20"/>
          <w:szCs w:val="20"/>
        </w:rPr>
      </w:pPr>
    </w:p>
    <w:p w14:paraId="4A0B748B" w14:textId="3CF5638C" w:rsidR="00D1397E" w:rsidRPr="00FD5181" w:rsidRDefault="000B4795" w:rsidP="00D1397E">
      <w:pPr>
        <w:rPr>
          <w:b/>
          <w:bCs/>
          <w:i/>
        </w:rPr>
      </w:pPr>
      <w:r w:rsidRPr="00FD5181">
        <w:rPr>
          <w:b/>
          <w:bCs/>
          <w:i/>
          <w:u w:val="single"/>
        </w:rPr>
        <w:t xml:space="preserve">Proposal </w:t>
      </w:r>
      <w:r w:rsidR="00380C18" w:rsidRPr="00FD5181">
        <w:rPr>
          <w:b/>
          <w:bCs/>
          <w:i/>
          <w:u w:val="single"/>
        </w:rPr>
        <w:t>6</w:t>
      </w:r>
      <w:r w:rsidRPr="00FD5181">
        <w:rPr>
          <w:b/>
          <w:bCs/>
          <w:i/>
        </w:rPr>
        <w:t>: RAN1 considers repetition of CSI-RS resources for mobility within a resource set.</w:t>
      </w:r>
    </w:p>
    <w:p w14:paraId="07FE11F1" w14:textId="77777777" w:rsidR="000C76E0" w:rsidRPr="00FD5181" w:rsidRDefault="000C76E0" w:rsidP="000C76E0">
      <w:pPr>
        <w:rPr>
          <w:b/>
        </w:rPr>
      </w:pPr>
      <w:r w:rsidRPr="00FD5181">
        <w:rPr>
          <w:b/>
          <w:i/>
          <w:u w:val="single"/>
        </w:rPr>
        <w:t>Proposal 7</w:t>
      </w:r>
      <w:r w:rsidRPr="00FD5181">
        <w:rPr>
          <w:b/>
          <w:i/>
        </w:rPr>
        <w:t xml:space="preserve">: Capture in TR the UE power savings gain in </w:t>
      </w:r>
      <w:r w:rsidRPr="00FD5181">
        <w:rPr>
          <w:b/>
          <w:i/>
        </w:rPr>
        <w:fldChar w:fldCharType="begin"/>
      </w:r>
      <w:r w:rsidRPr="00FD5181">
        <w:rPr>
          <w:b/>
          <w:i/>
        </w:rPr>
        <w:instrText xml:space="preserve"> REF _Ref1060398 \h  \* MERGEFORMAT </w:instrText>
      </w:r>
      <w:r w:rsidRPr="00FD5181">
        <w:rPr>
          <w:b/>
          <w:i/>
        </w:rPr>
      </w:r>
      <w:r w:rsidRPr="00FD5181">
        <w:rPr>
          <w:b/>
          <w:i/>
        </w:rPr>
        <w:fldChar w:fldCharType="separate"/>
      </w:r>
      <w:r w:rsidRPr="00FD5181">
        <w:rPr>
          <w:b/>
          <w:i/>
        </w:rPr>
        <w:t xml:space="preserve">Table </w:t>
      </w:r>
      <w:r w:rsidRPr="00FD5181">
        <w:rPr>
          <w:b/>
          <w:i/>
          <w:noProof/>
        </w:rPr>
        <w:t>3</w:t>
      </w:r>
      <w:r w:rsidRPr="00FD5181">
        <w:rPr>
          <w:b/>
          <w:i/>
        </w:rPr>
        <w:fldChar w:fldCharType="end"/>
      </w:r>
      <w:r w:rsidRPr="00FD5181">
        <w:rPr>
          <w:b/>
          <w:i/>
        </w:rPr>
        <w:t xml:space="preserve"> when using repetition of CSI-RS resources for Rx beam refinement for FR2 RRM in RRC-CONNECTED.</w:t>
      </w:r>
    </w:p>
    <w:p w14:paraId="27788B46" w14:textId="1EB728C6" w:rsidR="00F548E6" w:rsidRPr="0036567E" w:rsidRDefault="000B4795" w:rsidP="00B62664">
      <w:pPr>
        <w:pStyle w:val="Caption"/>
        <w:rPr>
          <w:i/>
        </w:rPr>
      </w:pPr>
      <w:r w:rsidRPr="00FD5181">
        <w:rPr>
          <w:i/>
          <w:u w:val="single"/>
        </w:rPr>
        <w:t xml:space="preserve">Proposal </w:t>
      </w:r>
      <w:r w:rsidR="000C76E0" w:rsidRPr="00FD5181">
        <w:rPr>
          <w:i/>
          <w:u w:val="single"/>
        </w:rPr>
        <w:t>8</w:t>
      </w:r>
      <w:r w:rsidRPr="00FD5181">
        <w:rPr>
          <w:i/>
        </w:rPr>
        <w:t xml:space="preserve">: At least </w:t>
      </w:r>
      <w:r w:rsidRPr="0036567E">
        <w:rPr>
          <w:i/>
        </w:rPr>
        <w:t xml:space="preserve">for FR2, RAN1 studies multi-panel RRM measurement options for </w:t>
      </w:r>
      <w:r w:rsidR="00616154" w:rsidRPr="0036567E">
        <w:rPr>
          <w:i/>
        </w:rPr>
        <w:t xml:space="preserve">UE </w:t>
      </w:r>
      <w:r w:rsidRPr="0036567E">
        <w:rPr>
          <w:i/>
        </w:rPr>
        <w:t>power saving</w:t>
      </w:r>
      <w:r w:rsidR="00616154" w:rsidRPr="0036567E">
        <w:rPr>
          <w:i/>
        </w:rPr>
        <w:t>s</w:t>
      </w:r>
      <w:r w:rsidR="00B62664" w:rsidRPr="0036567E">
        <w:rPr>
          <w:i/>
        </w:rPr>
        <w:t xml:space="preserve"> so that t</w:t>
      </w:r>
      <w:r w:rsidRPr="0036567E">
        <w:rPr>
          <w:i/>
        </w:rPr>
        <w:t>he link to the serving cell may not be interrupted during the RRM measurement.</w:t>
      </w:r>
    </w:p>
    <w:p w14:paraId="0292D2A0" w14:textId="03A2C2F9" w:rsidR="000C76E0" w:rsidRPr="0036567E" w:rsidRDefault="000C76E0" w:rsidP="000C76E0">
      <w:pPr>
        <w:rPr>
          <w:b/>
          <w:i/>
        </w:rPr>
      </w:pPr>
      <w:r w:rsidRPr="0036567E">
        <w:rPr>
          <w:b/>
          <w:i/>
          <w:u w:val="single"/>
        </w:rPr>
        <w:t>Proposal 9</w:t>
      </w:r>
      <w:r w:rsidRPr="0036567E">
        <w:rPr>
          <w:b/>
          <w:i/>
        </w:rPr>
        <w:t xml:space="preserve">: Capture in TR the UE power savings gain in </w:t>
      </w:r>
      <w:r w:rsidRPr="0036567E">
        <w:rPr>
          <w:b/>
          <w:i/>
        </w:rPr>
        <w:fldChar w:fldCharType="begin"/>
      </w:r>
      <w:r w:rsidRPr="0036567E">
        <w:rPr>
          <w:b/>
          <w:i/>
        </w:rPr>
        <w:instrText xml:space="preserve"> REF _Ref1129623 \h </w:instrText>
      </w:r>
      <w:r w:rsidR="00FD5181" w:rsidRPr="0036567E">
        <w:rPr>
          <w:b/>
          <w:i/>
        </w:rPr>
        <w:instrText xml:space="preserve"> \* MERGEFORMAT </w:instrText>
      </w:r>
      <w:r w:rsidRPr="0036567E">
        <w:rPr>
          <w:b/>
          <w:i/>
        </w:rPr>
      </w:r>
      <w:r w:rsidRPr="0036567E">
        <w:rPr>
          <w:b/>
          <w:i/>
        </w:rPr>
        <w:fldChar w:fldCharType="separate"/>
      </w:r>
      <w:r w:rsidRPr="0036567E">
        <w:rPr>
          <w:b/>
          <w:i/>
        </w:rPr>
        <w:t xml:space="preserve">Table </w:t>
      </w:r>
      <w:r w:rsidRPr="0036567E">
        <w:rPr>
          <w:b/>
          <w:i/>
          <w:noProof/>
        </w:rPr>
        <w:t>4</w:t>
      </w:r>
      <w:r w:rsidRPr="0036567E">
        <w:rPr>
          <w:b/>
          <w:i/>
        </w:rPr>
        <w:fldChar w:fldCharType="end"/>
      </w:r>
      <w:r w:rsidRPr="0036567E">
        <w:rPr>
          <w:b/>
          <w:i/>
        </w:rPr>
        <w:t xml:space="preserve"> for RRM measurement adaptation for FR1 RRM in RRC-IDLE/RRC-INACTIVE.</w:t>
      </w:r>
    </w:p>
    <w:p w14:paraId="79631FBA" w14:textId="77777777" w:rsidR="000B4795" w:rsidRPr="000B4795" w:rsidRDefault="000B4795" w:rsidP="000B4795">
      <w:pPr>
        <w:rPr>
          <w:b/>
        </w:rPr>
      </w:pPr>
    </w:p>
    <w:p w14:paraId="01A241CD" w14:textId="6F8963FA" w:rsidR="00F85A85" w:rsidRDefault="001640CD" w:rsidP="00F85A85">
      <w:pPr>
        <w:pStyle w:val="Heading1"/>
      </w:pPr>
      <w:bookmarkStart w:id="26" w:name="_Ref525745919"/>
      <w:r>
        <w:t>Appendix</w:t>
      </w:r>
      <w:r w:rsidR="00FD1546">
        <w:t xml:space="preserve"> 1</w:t>
      </w:r>
      <w:r>
        <w:t xml:space="preserve">: </w:t>
      </w:r>
      <w:r w:rsidR="00A85763">
        <w:t xml:space="preserve">SFN </w:t>
      </w:r>
      <w:r w:rsidR="00096CDA">
        <w:t>vs. Multi-beam Transmission A</w:t>
      </w:r>
      <w:r w:rsidR="00A85763">
        <w:t>nalysis</w:t>
      </w:r>
      <w:bookmarkEnd w:id="26"/>
    </w:p>
    <w:p w14:paraId="4FC9A3DC" w14:textId="4F619537" w:rsidR="00586ACD" w:rsidRDefault="00DB0A12" w:rsidP="0033756E">
      <w:pPr>
        <w:rPr>
          <w:lang w:val="en-GB"/>
        </w:rPr>
      </w:pPr>
      <w:r>
        <w:rPr>
          <w:lang w:val="en-GB"/>
        </w:rPr>
        <w:t>On</w:t>
      </w:r>
      <w:r w:rsidR="004F21A4">
        <w:rPr>
          <w:lang w:val="en-GB"/>
        </w:rPr>
        <w:t>e</w:t>
      </w:r>
      <w:r>
        <w:rPr>
          <w:lang w:val="en-GB"/>
        </w:rPr>
        <w:t xml:space="preserve"> possible RRM enhancement as </w:t>
      </w:r>
      <w:r w:rsidR="00752678">
        <w:rPr>
          <w:lang w:val="en-GB"/>
        </w:rPr>
        <w:t xml:space="preserve">being </w:t>
      </w:r>
      <w:r>
        <w:rPr>
          <w:lang w:val="en-GB"/>
        </w:rPr>
        <w:t xml:space="preserve">discussed in Section </w:t>
      </w:r>
      <w:r>
        <w:rPr>
          <w:lang w:val="en-GB"/>
        </w:rPr>
        <w:fldChar w:fldCharType="begin"/>
      </w:r>
      <w:r>
        <w:rPr>
          <w:lang w:val="en-GB"/>
        </w:rPr>
        <w:instrText xml:space="preserve"> REF _Ref525295282 \r \h </w:instrText>
      </w:r>
      <w:r>
        <w:rPr>
          <w:lang w:val="en-GB"/>
        </w:rPr>
      </w:r>
      <w:r>
        <w:rPr>
          <w:lang w:val="en-GB"/>
        </w:rPr>
        <w:fldChar w:fldCharType="separate"/>
      </w:r>
      <w:r w:rsidR="00342E28">
        <w:rPr>
          <w:b/>
          <w:bCs/>
        </w:rPr>
        <w:t>Error! Reference source not found.</w:t>
      </w:r>
      <w:r>
        <w:rPr>
          <w:lang w:val="en-GB"/>
        </w:rPr>
        <w:fldChar w:fldCharType="end"/>
      </w:r>
      <w:r>
        <w:rPr>
          <w:lang w:val="en-GB"/>
        </w:rPr>
        <w:t xml:space="preserve"> is to enable SFN transmission of the synchronization signals</w:t>
      </w:r>
      <w:r w:rsidR="00B34378">
        <w:rPr>
          <w:lang w:val="en-GB"/>
        </w:rPr>
        <w:t xml:space="preserve"> for cells within an </w:t>
      </w:r>
      <w:r w:rsidR="00D968FE">
        <w:rPr>
          <w:lang w:val="en-GB"/>
        </w:rPr>
        <w:t>area</w:t>
      </w:r>
      <w:r>
        <w:rPr>
          <w:lang w:val="en-GB"/>
        </w:rPr>
        <w:t xml:space="preserve">. In this section, we </w:t>
      </w:r>
      <w:r w:rsidR="0033756E">
        <w:rPr>
          <w:lang w:val="en-GB"/>
        </w:rPr>
        <w:t xml:space="preserve">provide an </w:t>
      </w:r>
      <w:r>
        <w:rPr>
          <w:lang w:val="en-GB"/>
        </w:rPr>
        <w:t>analys</w:t>
      </w:r>
      <w:r w:rsidR="00557500">
        <w:rPr>
          <w:lang w:val="en-GB"/>
        </w:rPr>
        <w:t>is</w:t>
      </w:r>
      <w:r>
        <w:rPr>
          <w:lang w:val="en-GB"/>
        </w:rPr>
        <w:t xml:space="preserve"> </w:t>
      </w:r>
      <w:r w:rsidR="0033756E">
        <w:rPr>
          <w:lang w:val="en-GB"/>
        </w:rPr>
        <w:t xml:space="preserve">on </w:t>
      </w:r>
      <w:r>
        <w:rPr>
          <w:lang w:val="en-GB"/>
        </w:rPr>
        <w:t>coverage of SFN transmission and multiple-beam transmission schemes</w:t>
      </w:r>
      <w:r w:rsidR="00084DDD">
        <w:rPr>
          <w:lang w:val="en-GB"/>
        </w:rPr>
        <w:t xml:space="preserve"> (single beam</w:t>
      </w:r>
      <w:r w:rsidR="00281D56">
        <w:rPr>
          <w:lang w:val="en-GB"/>
        </w:rPr>
        <w:t xml:space="preserve"> </w:t>
      </w:r>
      <w:r w:rsidR="00084DDD">
        <w:rPr>
          <w:lang w:val="en-GB"/>
        </w:rPr>
        <w:t>and 8 beams)</w:t>
      </w:r>
      <w:r w:rsidR="0033756E">
        <w:rPr>
          <w:lang w:val="en-GB"/>
        </w:rPr>
        <w:t xml:space="preserve">. </w:t>
      </w:r>
      <w:r w:rsidR="00557500">
        <w:rPr>
          <w:lang w:val="en-GB"/>
        </w:rPr>
        <w:t xml:space="preserve">For SFN modelling, we model a network </w:t>
      </w:r>
      <w:r w:rsidR="00B34378">
        <w:rPr>
          <w:lang w:val="en-GB"/>
        </w:rPr>
        <w:t>consisting of</w:t>
      </w:r>
      <w:r w:rsidR="00557500">
        <w:rPr>
          <w:lang w:val="en-GB"/>
        </w:rPr>
        <w:t xml:space="preserve"> multiple </w:t>
      </w:r>
      <w:r w:rsidR="002142E7">
        <w:rPr>
          <w:lang w:val="en-GB"/>
        </w:rPr>
        <w:t>area</w:t>
      </w:r>
      <w:r w:rsidR="00B34378">
        <w:rPr>
          <w:lang w:val="en-GB"/>
        </w:rPr>
        <w:t>s</w:t>
      </w:r>
      <w:r w:rsidR="00557500">
        <w:rPr>
          <w:lang w:val="en-GB"/>
        </w:rPr>
        <w:t xml:space="preserve"> and each </w:t>
      </w:r>
      <w:r w:rsidR="00D968FE">
        <w:rPr>
          <w:lang w:val="en-GB"/>
        </w:rPr>
        <w:t>area</w:t>
      </w:r>
      <w:r w:rsidR="009B2360">
        <w:rPr>
          <w:lang w:val="en-GB"/>
        </w:rPr>
        <w:t xml:space="preserve"> corresponds to one SFN</w:t>
      </w:r>
      <w:r w:rsidR="00557500">
        <w:rPr>
          <w:lang w:val="en-GB"/>
        </w:rPr>
        <w:t xml:space="preserve">. With </w:t>
      </w:r>
      <w:r w:rsidR="00752678">
        <w:rPr>
          <w:lang w:val="en-GB"/>
        </w:rPr>
        <w:t>this</w:t>
      </w:r>
      <w:r w:rsidR="00557500">
        <w:rPr>
          <w:lang w:val="en-GB"/>
        </w:rPr>
        <w:t xml:space="preserve"> SFN modelling</w:t>
      </w:r>
      <w:r w:rsidR="00752678">
        <w:rPr>
          <w:lang w:val="en-GB"/>
        </w:rPr>
        <w:t xml:space="preserve"> methodology</w:t>
      </w:r>
      <w:r w:rsidR="00557500">
        <w:rPr>
          <w:lang w:val="en-GB"/>
        </w:rPr>
        <w:t>, we c</w:t>
      </w:r>
      <w:r w:rsidR="00F86A1D">
        <w:rPr>
          <w:lang w:val="en-GB"/>
        </w:rPr>
        <w:t>ould</w:t>
      </w:r>
      <w:r w:rsidR="00557500">
        <w:rPr>
          <w:lang w:val="en-GB"/>
        </w:rPr>
        <w:t xml:space="preserve"> </w:t>
      </w:r>
      <w:r w:rsidR="009B2360">
        <w:rPr>
          <w:lang w:val="en-GB"/>
        </w:rPr>
        <w:t xml:space="preserve">properly </w:t>
      </w:r>
      <w:r w:rsidR="00557500">
        <w:rPr>
          <w:lang w:val="en-GB"/>
        </w:rPr>
        <w:t xml:space="preserve">capture the </w:t>
      </w:r>
      <w:r w:rsidR="00752678">
        <w:rPr>
          <w:lang w:val="en-GB"/>
        </w:rPr>
        <w:t xml:space="preserve">interference </w:t>
      </w:r>
      <w:r w:rsidR="00557500">
        <w:rPr>
          <w:lang w:val="en-GB"/>
        </w:rPr>
        <w:t>impact of</w:t>
      </w:r>
      <w:r w:rsidR="00BD3377">
        <w:rPr>
          <w:lang w:val="en-GB"/>
        </w:rPr>
        <w:t xml:space="preserve"> </w:t>
      </w:r>
      <w:r w:rsidR="00557500">
        <w:rPr>
          <w:lang w:val="en-GB"/>
        </w:rPr>
        <w:t xml:space="preserve">neighbour </w:t>
      </w:r>
      <w:r w:rsidR="00BD3377">
        <w:rPr>
          <w:lang w:val="en-GB"/>
        </w:rPr>
        <w:t>SFN</w:t>
      </w:r>
      <w:r w:rsidR="00B34378">
        <w:rPr>
          <w:lang w:val="en-GB"/>
        </w:rPr>
        <w:t>s</w:t>
      </w:r>
      <w:r w:rsidR="00BD3377">
        <w:rPr>
          <w:lang w:val="en-GB"/>
        </w:rPr>
        <w:t xml:space="preserve"> on the serving SFN.</w:t>
      </w:r>
      <w:r w:rsidR="00284AFD">
        <w:rPr>
          <w:lang w:val="en-GB"/>
        </w:rPr>
        <w:t xml:space="preserve"> </w:t>
      </w:r>
    </w:p>
    <w:p w14:paraId="4B592143" w14:textId="135573C9" w:rsidR="002E7478" w:rsidRDefault="00586ACD" w:rsidP="0033756E">
      <w:pPr>
        <w:rPr>
          <w:lang w:val="en-GB"/>
        </w:rPr>
      </w:pPr>
      <w:r>
        <w:rPr>
          <w:lang w:val="en-GB"/>
        </w:rPr>
        <w:t xml:space="preserve">The analysis is </w:t>
      </w:r>
      <w:r w:rsidR="00F16E56">
        <w:rPr>
          <w:lang w:val="en-GB"/>
        </w:rPr>
        <w:t xml:space="preserve">performed </w:t>
      </w:r>
      <w:r w:rsidR="007E159C">
        <w:rPr>
          <w:lang w:val="en-GB"/>
        </w:rPr>
        <w:t>for IMT-2020 Dense Urban and 3GPP Urban Macro (UMA)</w:t>
      </w:r>
      <w:r w:rsidR="00F16E56">
        <w:rPr>
          <w:lang w:val="en-GB"/>
        </w:rPr>
        <w:t>.</w:t>
      </w:r>
      <w:r>
        <w:rPr>
          <w:lang w:val="en-GB"/>
        </w:rPr>
        <w:t xml:space="preserve"> </w:t>
      </w:r>
      <w:r>
        <w:rPr>
          <w:lang w:val="en-GB"/>
        </w:rPr>
        <w:fldChar w:fldCharType="begin"/>
      </w:r>
      <w:r>
        <w:rPr>
          <w:lang w:val="en-GB"/>
        </w:rPr>
        <w:instrText xml:space="preserve"> REF _Ref525731947 \h </w:instrText>
      </w:r>
      <w:r>
        <w:rPr>
          <w:lang w:val="en-GB"/>
        </w:rPr>
      </w:r>
      <w:r>
        <w:rPr>
          <w:lang w:val="en-GB"/>
        </w:rPr>
        <w:fldChar w:fldCharType="separate"/>
      </w:r>
      <w:r w:rsidR="00342E28">
        <w:t xml:space="preserve">Table </w:t>
      </w:r>
      <w:r w:rsidR="00342E28">
        <w:rPr>
          <w:noProof/>
        </w:rPr>
        <w:t>5</w:t>
      </w:r>
      <w:r>
        <w:rPr>
          <w:lang w:val="en-GB"/>
        </w:rPr>
        <w:fldChar w:fldCharType="end"/>
      </w:r>
      <w:r>
        <w:rPr>
          <w:lang w:val="en-GB"/>
        </w:rPr>
        <w:t xml:space="preserve"> provides system-level simulation parameters. In addition, it is worth noting that in our analysis we modelled scenarios with 100% high loss </w:t>
      </w:r>
      <w:r w:rsidRPr="006C5F3C">
        <w:rPr>
          <w:rFonts w:ascii="inherit" w:hAnsi="inherit" w:cs="Gulim"/>
          <w:color w:val="000000"/>
          <w:bdr w:val="none" w:sz="0" w:space="0" w:color="auto" w:frame="1"/>
          <w:lang w:val="en-GB" w:eastAsia="zh-CN"/>
        </w:rPr>
        <w:t>building type</w:t>
      </w:r>
      <w:r>
        <w:rPr>
          <w:rFonts w:ascii="inherit" w:hAnsi="inherit" w:cs="Gulim"/>
          <w:color w:val="000000"/>
          <w:bdr w:val="none" w:sz="0" w:space="0" w:color="auto" w:frame="1"/>
          <w:lang w:val="en-GB" w:eastAsia="zh-CN"/>
        </w:rPr>
        <w:t xml:space="preserve"> which should be the worst case</w:t>
      </w:r>
      <w:r w:rsidR="00F16E56">
        <w:rPr>
          <w:rFonts w:ascii="inherit" w:hAnsi="inherit" w:cs="Gulim"/>
          <w:color w:val="000000"/>
          <w:bdr w:val="none" w:sz="0" w:space="0" w:color="auto" w:frame="1"/>
          <w:lang w:val="en-GB" w:eastAsia="zh-CN"/>
        </w:rPr>
        <w:t>s</w:t>
      </w:r>
      <w:r>
        <w:rPr>
          <w:rFonts w:ascii="inherit" w:hAnsi="inherit" w:cs="Gulim"/>
          <w:color w:val="000000"/>
          <w:bdr w:val="none" w:sz="0" w:space="0" w:color="auto" w:frame="1"/>
          <w:lang w:val="en-GB" w:eastAsia="zh-CN"/>
        </w:rPr>
        <w:t xml:space="preserve"> for coverage analysis.</w:t>
      </w:r>
      <w:r w:rsidR="00F16E56">
        <w:rPr>
          <w:rFonts w:ascii="inherit" w:hAnsi="inherit" w:cs="Gulim"/>
          <w:color w:val="000000"/>
          <w:bdr w:val="none" w:sz="0" w:space="0" w:color="auto" w:frame="1"/>
          <w:lang w:val="en-GB" w:eastAsia="zh-CN"/>
        </w:rPr>
        <w:t xml:space="preserve"> </w:t>
      </w:r>
      <w:r w:rsidR="002E7478">
        <w:rPr>
          <w:rFonts w:ascii="inherit" w:hAnsi="inherit" w:cs="Gulim"/>
          <w:color w:val="000000"/>
          <w:bdr w:val="none" w:sz="0" w:space="0" w:color="auto" w:frame="1"/>
          <w:lang w:val="en-GB" w:eastAsia="zh-CN"/>
        </w:rPr>
        <w:t xml:space="preserve">The </w:t>
      </w:r>
      <w:r w:rsidR="00DA2AD1">
        <w:rPr>
          <w:lang w:val="en-GB"/>
        </w:rPr>
        <w:t>IMT 2020 Dense Urban</w:t>
      </w:r>
      <w:r w:rsidR="002E7478">
        <w:rPr>
          <w:lang w:val="en-GB"/>
        </w:rPr>
        <w:t xml:space="preserve"> has 80% indoor UEs and 20% outdoor UEs while UMA has 100% indoor UEs. Together with longer ISD, UMA is the worst coverage-limited scenarios which could properly represent the scenarios like basement or deep coverage holes. </w:t>
      </w:r>
    </w:p>
    <w:p w14:paraId="2BC6A624" w14:textId="1340EC02" w:rsidR="0033756E" w:rsidRDefault="00431068" w:rsidP="0033756E">
      <w:pPr>
        <w:rPr>
          <w:lang w:val="en-GB"/>
        </w:rPr>
      </w:pPr>
      <w:r>
        <w:rPr>
          <w:lang w:val="en-GB"/>
        </w:rPr>
        <w:t>The performance metric we used to evaluate coverage of different transmission schemes is PDCCH BLER</w:t>
      </w:r>
      <w:r w:rsidR="003F6CA3">
        <w:rPr>
          <w:lang w:val="en-GB"/>
        </w:rPr>
        <w:t xml:space="preserve"> which</w:t>
      </w:r>
      <w:r>
        <w:rPr>
          <w:lang w:val="en-GB"/>
        </w:rPr>
        <w:t xml:space="preserve"> should work </w:t>
      </w:r>
      <w:r w:rsidR="005F77C1">
        <w:rPr>
          <w:lang w:val="en-GB"/>
        </w:rPr>
        <w:t xml:space="preserve">well </w:t>
      </w:r>
      <w:r>
        <w:rPr>
          <w:lang w:val="en-GB"/>
        </w:rPr>
        <w:t xml:space="preserve">as a proxy for other channels </w:t>
      </w:r>
      <w:r w:rsidR="009B2360">
        <w:rPr>
          <w:lang w:val="en-GB"/>
        </w:rPr>
        <w:t>(</w:t>
      </w:r>
      <w:r>
        <w:rPr>
          <w:lang w:val="en-GB"/>
        </w:rPr>
        <w:t>e.g., SFN synchronization</w:t>
      </w:r>
      <w:r w:rsidR="004E4409">
        <w:rPr>
          <w:lang w:val="en-GB"/>
        </w:rPr>
        <w:t xml:space="preserve"> signals</w:t>
      </w:r>
      <w:r w:rsidR="009B2360">
        <w:rPr>
          <w:lang w:val="en-GB"/>
        </w:rPr>
        <w:t>)</w:t>
      </w:r>
      <w:r w:rsidR="00F86A1D">
        <w:rPr>
          <w:lang w:val="en-GB"/>
        </w:rPr>
        <w:t xml:space="preserve">. </w:t>
      </w:r>
      <w:r w:rsidR="00084DDD">
        <w:rPr>
          <w:lang w:val="en-GB"/>
        </w:rPr>
        <w:fldChar w:fldCharType="begin"/>
      </w:r>
      <w:r w:rsidR="00084DDD">
        <w:rPr>
          <w:lang w:val="en-GB"/>
        </w:rPr>
        <w:instrText xml:space="preserve"> REF _Ref525739910 \h </w:instrText>
      </w:r>
      <w:r w:rsidR="00084DDD">
        <w:rPr>
          <w:lang w:val="en-GB"/>
        </w:rPr>
      </w:r>
      <w:r w:rsidR="00084DDD">
        <w:rPr>
          <w:lang w:val="en-GB"/>
        </w:rPr>
        <w:fldChar w:fldCharType="separate"/>
      </w:r>
      <w:r w:rsidR="00342E28">
        <w:t xml:space="preserve">Figure </w:t>
      </w:r>
      <w:r w:rsidR="00342E28">
        <w:rPr>
          <w:noProof/>
        </w:rPr>
        <w:t>9</w:t>
      </w:r>
      <w:r w:rsidR="00084DDD">
        <w:rPr>
          <w:lang w:val="en-GB"/>
        </w:rPr>
        <w:fldChar w:fldCharType="end"/>
      </w:r>
      <w:r w:rsidR="00084DDD">
        <w:rPr>
          <w:lang w:val="en-GB"/>
        </w:rPr>
        <w:t xml:space="preserve"> </w:t>
      </w:r>
      <w:r w:rsidR="000C39CE">
        <w:rPr>
          <w:lang w:val="en-GB"/>
        </w:rPr>
        <w:t xml:space="preserve">provides the coverage performance </w:t>
      </w:r>
      <w:r w:rsidR="002813A9">
        <w:rPr>
          <w:lang w:val="en-GB"/>
        </w:rPr>
        <w:t xml:space="preserve">for IMT-2020 Dense Urban and Urban Macro (UMA) for </w:t>
      </w:r>
      <w:r w:rsidR="002E7478">
        <w:rPr>
          <w:lang w:val="en-GB"/>
        </w:rPr>
        <w:t xml:space="preserve">single beam, </w:t>
      </w:r>
      <w:r w:rsidR="002813A9">
        <w:rPr>
          <w:lang w:val="en-GB"/>
        </w:rPr>
        <w:t xml:space="preserve">SFN and </w:t>
      </w:r>
      <w:r w:rsidR="002E7478">
        <w:rPr>
          <w:lang w:val="en-GB"/>
        </w:rPr>
        <w:t xml:space="preserve">8 </w:t>
      </w:r>
      <w:r w:rsidR="002813A9">
        <w:rPr>
          <w:lang w:val="en-GB"/>
        </w:rPr>
        <w:t xml:space="preserve">beam transmission. </w:t>
      </w:r>
      <w:r w:rsidR="007F1C11">
        <w:rPr>
          <w:lang w:val="en-GB"/>
        </w:rPr>
        <w:t xml:space="preserve">It shows that the coverage of SFN </w:t>
      </w:r>
      <w:proofErr w:type="spellStart"/>
      <w:r w:rsidR="007F1C11">
        <w:rPr>
          <w:lang w:val="en-GB"/>
        </w:rPr>
        <w:t>transmsison</w:t>
      </w:r>
      <w:proofErr w:type="spellEnd"/>
      <w:r w:rsidR="007F1C11">
        <w:rPr>
          <w:lang w:val="en-GB"/>
        </w:rPr>
        <w:t xml:space="preserve"> is comparable to 8-beam transmission</w:t>
      </w:r>
      <w:r w:rsidR="002E7478">
        <w:rPr>
          <w:lang w:val="en-GB"/>
        </w:rPr>
        <w:t xml:space="preserve"> even in scenario with very limited coverage</w:t>
      </w:r>
      <w:r w:rsidR="007F1C11">
        <w:rPr>
          <w:lang w:val="en-GB"/>
        </w:rPr>
        <w:t>.</w:t>
      </w:r>
      <w:r w:rsidR="00177D6C">
        <w:rPr>
          <w:lang w:val="en-GB"/>
        </w:rPr>
        <w:t xml:space="preserve"> In fact, SFN transmission is a bit better since </w:t>
      </w:r>
      <w:r w:rsidR="002E7478">
        <w:rPr>
          <w:lang w:val="en-GB"/>
        </w:rPr>
        <w:t xml:space="preserve">most </w:t>
      </w:r>
      <w:r w:rsidR="00177D6C">
        <w:rPr>
          <w:lang w:val="en-GB"/>
        </w:rPr>
        <w:t>UE</w:t>
      </w:r>
      <w:r w:rsidR="002E7478">
        <w:rPr>
          <w:lang w:val="en-GB"/>
        </w:rPr>
        <w:t>s</w:t>
      </w:r>
      <w:r w:rsidR="00177D6C">
        <w:rPr>
          <w:lang w:val="en-GB"/>
        </w:rPr>
        <w:t xml:space="preserve"> does not exper</w:t>
      </w:r>
      <w:r w:rsidR="002E7478">
        <w:rPr>
          <w:lang w:val="en-GB"/>
        </w:rPr>
        <w:t xml:space="preserve">ience the </w:t>
      </w:r>
      <w:r w:rsidR="00177D6C">
        <w:rPr>
          <w:lang w:val="en-GB"/>
        </w:rPr>
        <w:t xml:space="preserve">interference from cells within an </w:t>
      </w:r>
      <w:r w:rsidR="00D968FE">
        <w:rPr>
          <w:lang w:val="en-GB"/>
        </w:rPr>
        <w:t>area</w:t>
      </w:r>
      <w:r w:rsidR="00177D6C">
        <w:rPr>
          <w:lang w:val="en-GB"/>
        </w:rPr>
        <w:t>.</w:t>
      </w:r>
      <w:r w:rsidR="002C1E8D">
        <w:rPr>
          <w:lang w:val="en-GB"/>
        </w:rPr>
        <w:t xml:space="preserve"> </w:t>
      </w:r>
    </w:p>
    <w:p w14:paraId="70AADDE8" w14:textId="0278B40D" w:rsidR="002C1E8D" w:rsidRPr="002C1E8D" w:rsidRDefault="002C1E8D" w:rsidP="002C1E8D">
      <w:pPr>
        <w:rPr>
          <w:lang w:val="en-GB"/>
        </w:rPr>
      </w:pPr>
      <w:r>
        <w:rPr>
          <w:bCs/>
          <w:iCs/>
          <w:lang w:val="en-GB"/>
        </w:rPr>
        <w:fldChar w:fldCharType="begin"/>
      </w:r>
      <w:r>
        <w:rPr>
          <w:bCs/>
          <w:iCs/>
          <w:lang w:val="en-GB"/>
        </w:rPr>
        <w:instrText xml:space="preserve"> REF _Ref525915318 \h </w:instrText>
      </w:r>
      <w:r>
        <w:rPr>
          <w:bCs/>
          <w:iCs/>
          <w:lang w:val="en-GB"/>
        </w:rPr>
      </w:r>
      <w:r>
        <w:rPr>
          <w:bCs/>
          <w:iCs/>
          <w:lang w:val="en-GB"/>
        </w:rPr>
        <w:fldChar w:fldCharType="separate"/>
      </w:r>
      <w:r w:rsidR="00342E28">
        <w:t xml:space="preserve">Figure </w:t>
      </w:r>
      <w:r w:rsidR="00342E28">
        <w:rPr>
          <w:noProof/>
        </w:rPr>
        <w:t>10</w:t>
      </w:r>
      <w:r>
        <w:rPr>
          <w:bCs/>
          <w:iCs/>
          <w:lang w:val="en-GB"/>
        </w:rPr>
        <w:fldChar w:fldCharType="end"/>
      </w:r>
      <w:r>
        <w:rPr>
          <w:bCs/>
          <w:iCs/>
          <w:lang w:val="en-GB"/>
        </w:rPr>
        <w:t xml:space="preserve"> </w:t>
      </w:r>
      <w:r w:rsidRPr="002C1E8D">
        <w:rPr>
          <w:bCs/>
          <w:iCs/>
          <w:lang w:val="en-GB"/>
        </w:rPr>
        <w:t xml:space="preserve">provides the CDF of </w:t>
      </w:r>
      <w:r>
        <w:rPr>
          <w:bCs/>
          <w:iCs/>
          <w:lang w:val="en-GB"/>
        </w:rPr>
        <w:t>SINR</w:t>
      </w:r>
      <w:r w:rsidRPr="002C1E8D">
        <w:rPr>
          <w:bCs/>
          <w:iCs/>
          <w:lang w:val="en-GB"/>
        </w:rPr>
        <w:t xml:space="preserve"> for UEs in a dense urban deployment</w:t>
      </w:r>
      <w:r>
        <w:rPr>
          <w:bCs/>
          <w:iCs/>
          <w:lang w:val="en-GB"/>
        </w:rPr>
        <w:t xml:space="preserve"> (3GPP UMI)</w:t>
      </w:r>
      <w:r w:rsidRPr="002C1E8D">
        <w:rPr>
          <w:bCs/>
          <w:iCs/>
          <w:lang w:val="en-GB"/>
        </w:rPr>
        <w:t xml:space="preserve">. Assuming we have </w:t>
      </w:r>
      <w:r w:rsidRPr="002C1E8D">
        <w:rPr>
          <w:lang w:val="en-GB"/>
        </w:rPr>
        <w:t xml:space="preserve">RSRQ level 5 which is a typical setting for RSRQ in practice. RSRQ level 5 corresponds to RSRQ around -17.5dB, which maps to SINR = -6dB when there is 100% loading, and SINR = -3dB when there is 50% loading. </w:t>
      </w:r>
      <w:r w:rsidRPr="002C1E8D">
        <w:rPr>
          <w:bCs/>
          <w:iCs/>
          <w:lang w:val="en-GB"/>
        </w:rPr>
        <w:t>It is shown that</w:t>
      </w:r>
      <w:r w:rsidR="00E26467">
        <w:rPr>
          <w:bCs/>
          <w:iCs/>
          <w:lang w:val="en-GB"/>
        </w:rPr>
        <w:t xml:space="preserve"> for SFN-based transmission, </w:t>
      </w:r>
      <w:r w:rsidRPr="002C1E8D">
        <w:rPr>
          <w:bCs/>
          <w:iCs/>
          <w:lang w:val="en-GB"/>
        </w:rPr>
        <w:t>~9</w:t>
      </w:r>
      <w:r w:rsidR="00E26467">
        <w:rPr>
          <w:bCs/>
          <w:iCs/>
          <w:lang w:val="en-GB"/>
        </w:rPr>
        <w:t>7</w:t>
      </w:r>
      <w:r w:rsidRPr="002C1E8D">
        <w:rPr>
          <w:bCs/>
          <w:iCs/>
          <w:lang w:val="en-GB"/>
        </w:rPr>
        <w:t>% of UEs has SINR higher than -3dB</w:t>
      </w:r>
      <w:r w:rsidR="00E26467">
        <w:rPr>
          <w:bCs/>
          <w:iCs/>
          <w:lang w:val="en-GB"/>
        </w:rPr>
        <w:t xml:space="preserve"> when UE is moving in cells </w:t>
      </w:r>
      <w:r w:rsidR="00386F82">
        <w:rPr>
          <w:bCs/>
          <w:iCs/>
          <w:lang w:val="en-GB"/>
        </w:rPr>
        <w:t>in the SFN boundary while 100% of UEs has SINR higher than -3dB when UE is moving in cells that are not in the SFN boundary (i.e., SFN interior)</w:t>
      </w:r>
      <w:r w:rsidRPr="002C1E8D">
        <w:rPr>
          <w:bCs/>
          <w:iCs/>
          <w:lang w:val="en-GB"/>
        </w:rPr>
        <w:t>.</w:t>
      </w:r>
    </w:p>
    <w:p w14:paraId="205B7A12" w14:textId="775B9446" w:rsidR="00F7618B" w:rsidRDefault="00F7618B" w:rsidP="00101D06">
      <w:pPr>
        <w:jc w:val="center"/>
        <w:rPr>
          <w:lang w:val="en-GB"/>
        </w:rPr>
      </w:pPr>
      <w:bookmarkStart w:id="27" w:name="_Hlk525908751"/>
      <w:r>
        <w:rPr>
          <w:noProof/>
          <w:lang w:val="en-GB"/>
        </w:rPr>
        <w:drawing>
          <wp:inline distT="0" distB="0" distL="0" distR="0" wp14:anchorId="6E7EB02C" wp14:editId="6B71E5A4">
            <wp:extent cx="4760867" cy="356766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t2020_pdcch_bler.png"/>
                    <pic:cNvPicPr/>
                  </pic:nvPicPr>
                  <pic:blipFill>
                    <a:blip r:embed="rId25">
                      <a:extLst>
                        <a:ext uri="{28A0092B-C50C-407E-A947-70E740481C1C}">
                          <a14:useLocalDpi xmlns:a14="http://schemas.microsoft.com/office/drawing/2010/main" val="0"/>
                        </a:ext>
                      </a:extLst>
                    </a:blip>
                    <a:stretch>
                      <a:fillRect/>
                    </a:stretch>
                  </pic:blipFill>
                  <pic:spPr>
                    <a:xfrm>
                      <a:off x="0" y="0"/>
                      <a:ext cx="4792948" cy="3591707"/>
                    </a:xfrm>
                    <a:prstGeom prst="rect">
                      <a:avLst/>
                    </a:prstGeom>
                  </pic:spPr>
                </pic:pic>
              </a:graphicData>
            </a:graphic>
          </wp:inline>
        </w:drawing>
      </w:r>
    </w:p>
    <w:p w14:paraId="0F54277C" w14:textId="22AB1B72" w:rsidR="00F7618B" w:rsidRDefault="00F7618B" w:rsidP="00F75E04">
      <w:pPr>
        <w:pStyle w:val="ListParagraph"/>
        <w:numPr>
          <w:ilvl w:val="0"/>
          <w:numId w:val="12"/>
        </w:numPr>
        <w:jc w:val="center"/>
        <w:rPr>
          <w:lang w:val="en-GB"/>
        </w:rPr>
      </w:pPr>
      <w:r>
        <w:rPr>
          <w:lang w:val="en-GB"/>
        </w:rPr>
        <w:t>IMT-2020 Dense Urban</w:t>
      </w:r>
    </w:p>
    <w:p w14:paraId="10FAB760" w14:textId="3FAEC190" w:rsidR="00EA3E25" w:rsidRDefault="00093C2C" w:rsidP="00EA3E25">
      <w:pPr>
        <w:jc w:val="center"/>
        <w:rPr>
          <w:lang w:val="en-GB"/>
        </w:rPr>
      </w:pPr>
      <w:r>
        <w:rPr>
          <w:noProof/>
        </w:rPr>
        <w:drawing>
          <wp:inline distT="0" distB="0" distL="0" distR="0" wp14:anchorId="7D0EF26D" wp14:editId="38C92411">
            <wp:extent cx="4910665" cy="36830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21648" cy="3691238"/>
                    </a:xfrm>
                    <a:prstGeom prst="rect">
                      <a:avLst/>
                    </a:prstGeom>
                    <a:noFill/>
                    <a:ln>
                      <a:noFill/>
                    </a:ln>
                  </pic:spPr>
                </pic:pic>
              </a:graphicData>
            </a:graphic>
          </wp:inline>
        </w:drawing>
      </w:r>
    </w:p>
    <w:p w14:paraId="194897F8" w14:textId="649C455D" w:rsidR="00EA3E25" w:rsidRPr="00EA3E25" w:rsidRDefault="00EA3E25" w:rsidP="00F75E04">
      <w:pPr>
        <w:pStyle w:val="ListParagraph"/>
        <w:numPr>
          <w:ilvl w:val="0"/>
          <w:numId w:val="12"/>
        </w:numPr>
        <w:jc w:val="center"/>
        <w:rPr>
          <w:lang w:val="en-GB"/>
        </w:rPr>
      </w:pPr>
      <w:r w:rsidRPr="00EA3E25">
        <w:rPr>
          <w:lang w:val="en-GB"/>
        </w:rPr>
        <w:t>Urban Macro (UMA)</w:t>
      </w:r>
    </w:p>
    <w:p w14:paraId="391ACDE5" w14:textId="21740F7D" w:rsidR="00A85763" w:rsidRDefault="00A85763" w:rsidP="00A85763">
      <w:pPr>
        <w:pStyle w:val="Caption"/>
        <w:jc w:val="center"/>
      </w:pPr>
      <w:bookmarkStart w:id="28" w:name="_Ref525739910"/>
      <w:r>
        <w:t xml:space="preserve">Figure </w:t>
      </w:r>
      <w:r w:rsidR="00B6701B">
        <w:rPr>
          <w:noProof/>
        </w:rPr>
        <w:fldChar w:fldCharType="begin"/>
      </w:r>
      <w:r w:rsidR="00B6701B">
        <w:rPr>
          <w:noProof/>
        </w:rPr>
        <w:instrText xml:space="preserve"> SEQ Figure \* ARABIC </w:instrText>
      </w:r>
      <w:r w:rsidR="00B6701B">
        <w:rPr>
          <w:noProof/>
        </w:rPr>
        <w:fldChar w:fldCharType="separate"/>
      </w:r>
      <w:r w:rsidR="00342E28">
        <w:rPr>
          <w:noProof/>
        </w:rPr>
        <w:t>9</w:t>
      </w:r>
      <w:r w:rsidR="00B6701B">
        <w:rPr>
          <w:noProof/>
        </w:rPr>
        <w:fldChar w:fldCharType="end"/>
      </w:r>
      <w:bookmarkEnd w:id="28"/>
      <w:r>
        <w:t xml:space="preserve">: </w:t>
      </w:r>
      <w:r w:rsidR="00F7618B">
        <w:t>PDCCH coverage performance</w:t>
      </w:r>
    </w:p>
    <w:p w14:paraId="3D10FA8D" w14:textId="192133BF" w:rsidR="00937B2A" w:rsidRDefault="00937B2A" w:rsidP="00937B2A">
      <w:pPr>
        <w:jc w:val="center"/>
      </w:pPr>
      <w:r>
        <w:rPr>
          <w:noProof/>
        </w:rPr>
        <w:drawing>
          <wp:inline distT="0" distB="0" distL="0" distR="0" wp14:anchorId="28FEA412" wp14:editId="0F0069A5">
            <wp:extent cx="4917439" cy="3688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32951" cy="3699714"/>
                    </a:xfrm>
                    <a:prstGeom prst="rect">
                      <a:avLst/>
                    </a:prstGeom>
                    <a:noFill/>
                    <a:ln>
                      <a:noFill/>
                    </a:ln>
                  </pic:spPr>
                </pic:pic>
              </a:graphicData>
            </a:graphic>
          </wp:inline>
        </w:drawing>
      </w:r>
    </w:p>
    <w:p w14:paraId="29CAE601" w14:textId="1AE38A5A" w:rsidR="00937B2A" w:rsidRDefault="00937B2A" w:rsidP="00937B2A">
      <w:pPr>
        <w:pStyle w:val="Caption"/>
        <w:jc w:val="center"/>
      </w:pPr>
      <w:bookmarkStart w:id="29" w:name="_Ref525915318"/>
      <w:r>
        <w:t xml:space="preserve">Figure </w:t>
      </w:r>
      <w:r w:rsidR="006B784A">
        <w:rPr>
          <w:noProof/>
        </w:rPr>
        <w:fldChar w:fldCharType="begin"/>
      </w:r>
      <w:r w:rsidR="006B784A">
        <w:rPr>
          <w:noProof/>
        </w:rPr>
        <w:instrText xml:space="preserve"> SEQ Figure \* ARABIC </w:instrText>
      </w:r>
      <w:r w:rsidR="006B784A">
        <w:rPr>
          <w:noProof/>
        </w:rPr>
        <w:fldChar w:fldCharType="separate"/>
      </w:r>
      <w:r w:rsidR="00342E28">
        <w:rPr>
          <w:noProof/>
        </w:rPr>
        <w:t>10</w:t>
      </w:r>
      <w:r w:rsidR="006B784A">
        <w:rPr>
          <w:noProof/>
        </w:rPr>
        <w:fldChar w:fldCharType="end"/>
      </w:r>
      <w:bookmarkEnd w:id="29"/>
      <w:r>
        <w:t xml:space="preserve">: </w:t>
      </w:r>
      <w:r w:rsidR="00434B2D">
        <w:t>CDF of Geometry in 3GPP Urban Micro (UMI) scenario</w:t>
      </w:r>
    </w:p>
    <w:p w14:paraId="3601F221" w14:textId="03B29B02" w:rsidR="007633AB" w:rsidRDefault="007633AB" w:rsidP="007633AB"/>
    <w:p w14:paraId="4BF8BE8C" w14:textId="12CFF772" w:rsidR="007633AB" w:rsidRDefault="007633AB" w:rsidP="007633AB">
      <w:pPr>
        <w:pStyle w:val="Caption"/>
        <w:jc w:val="center"/>
        <w:rPr>
          <w:lang w:val="en-GB"/>
        </w:rPr>
      </w:pPr>
      <w:bookmarkStart w:id="30" w:name="_Ref525731947"/>
      <w:r>
        <w:t xml:space="preserve">Table </w:t>
      </w:r>
      <w:r>
        <w:rPr>
          <w:noProof/>
        </w:rPr>
        <w:fldChar w:fldCharType="begin"/>
      </w:r>
      <w:r>
        <w:rPr>
          <w:noProof/>
        </w:rPr>
        <w:instrText xml:space="preserve"> SEQ Table \* ARABIC </w:instrText>
      </w:r>
      <w:r>
        <w:rPr>
          <w:noProof/>
        </w:rPr>
        <w:fldChar w:fldCharType="separate"/>
      </w:r>
      <w:r w:rsidR="00342E28">
        <w:rPr>
          <w:noProof/>
        </w:rPr>
        <w:t>5</w:t>
      </w:r>
      <w:r>
        <w:rPr>
          <w:noProof/>
        </w:rPr>
        <w:fldChar w:fldCharType="end"/>
      </w:r>
      <w:bookmarkEnd w:id="30"/>
      <w:r>
        <w:t>: System-level simulation parameters</w:t>
      </w:r>
    </w:p>
    <w:tbl>
      <w:tblPr>
        <w:tblStyle w:val="TableGrid"/>
        <w:tblW w:w="0" w:type="auto"/>
        <w:jc w:val="center"/>
        <w:tblLook w:val="04A0" w:firstRow="1" w:lastRow="0" w:firstColumn="1" w:lastColumn="0" w:noHBand="0" w:noVBand="1"/>
      </w:tblPr>
      <w:tblGrid>
        <w:gridCol w:w="3415"/>
        <w:gridCol w:w="4950"/>
      </w:tblGrid>
      <w:tr w:rsidR="007633AB" w14:paraId="3A6A88B2" w14:textId="77777777" w:rsidTr="00D97AEC">
        <w:trPr>
          <w:trHeight w:val="487"/>
          <w:jc w:val="center"/>
        </w:trPr>
        <w:tc>
          <w:tcPr>
            <w:tcW w:w="3415" w:type="dxa"/>
          </w:tcPr>
          <w:p w14:paraId="20B2D3A8" w14:textId="77777777" w:rsidR="007633AB" w:rsidRPr="00DB0A12" w:rsidRDefault="007633AB" w:rsidP="00D97AEC">
            <w:pPr>
              <w:jc w:val="center"/>
              <w:rPr>
                <w:b/>
                <w:lang w:val="en-GB"/>
              </w:rPr>
            </w:pPr>
            <w:r w:rsidRPr="00DB0A12">
              <w:rPr>
                <w:b/>
                <w:lang w:val="en-GB"/>
              </w:rPr>
              <w:t>Parameter</w:t>
            </w:r>
          </w:p>
        </w:tc>
        <w:tc>
          <w:tcPr>
            <w:tcW w:w="4950" w:type="dxa"/>
          </w:tcPr>
          <w:p w14:paraId="076EA2DC" w14:textId="77777777" w:rsidR="007633AB" w:rsidRPr="00DB0A12" w:rsidRDefault="007633AB" w:rsidP="00D97AEC">
            <w:pPr>
              <w:jc w:val="center"/>
              <w:rPr>
                <w:b/>
                <w:lang w:val="en-GB"/>
              </w:rPr>
            </w:pPr>
            <w:r w:rsidRPr="00DB0A12">
              <w:rPr>
                <w:b/>
                <w:lang w:val="en-GB"/>
              </w:rPr>
              <w:t>Value</w:t>
            </w:r>
          </w:p>
        </w:tc>
      </w:tr>
      <w:tr w:rsidR="007633AB" w14:paraId="7EA94F83" w14:textId="77777777" w:rsidTr="00D97AEC">
        <w:trPr>
          <w:trHeight w:val="487"/>
          <w:jc w:val="center"/>
        </w:trPr>
        <w:tc>
          <w:tcPr>
            <w:tcW w:w="3415" w:type="dxa"/>
          </w:tcPr>
          <w:p w14:paraId="240AE60A" w14:textId="77777777" w:rsidR="007633AB" w:rsidRDefault="007633AB" w:rsidP="00D97AEC">
            <w:pPr>
              <w:rPr>
                <w:lang w:val="en-GB"/>
              </w:rPr>
            </w:pPr>
            <w:r>
              <w:rPr>
                <w:lang w:val="en-GB"/>
              </w:rPr>
              <w:t>Carrier frequency (GHz)</w:t>
            </w:r>
          </w:p>
        </w:tc>
        <w:tc>
          <w:tcPr>
            <w:tcW w:w="4950" w:type="dxa"/>
          </w:tcPr>
          <w:p w14:paraId="5127CB26" w14:textId="77777777" w:rsidR="007633AB" w:rsidRDefault="007633AB" w:rsidP="00D97AEC">
            <w:pPr>
              <w:rPr>
                <w:lang w:val="en-GB"/>
              </w:rPr>
            </w:pPr>
            <w:r>
              <w:rPr>
                <w:lang w:val="en-GB"/>
              </w:rPr>
              <w:t>3.5</w:t>
            </w:r>
          </w:p>
        </w:tc>
      </w:tr>
      <w:tr w:rsidR="007633AB" w14:paraId="2A2ED5E0" w14:textId="77777777" w:rsidTr="00D97AEC">
        <w:trPr>
          <w:trHeight w:val="487"/>
          <w:jc w:val="center"/>
        </w:trPr>
        <w:tc>
          <w:tcPr>
            <w:tcW w:w="3415" w:type="dxa"/>
          </w:tcPr>
          <w:p w14:paraId="405C4535" w14:textId="77777777" w:rsidR="007633AB" w:rsidRDefault="007633AB" w:rsidP="00D97AEC">
            <w:pPr>
              <w:rPr>
                <w:lang w:val="en-GB"/>
              </w:rPr>
            </w:pPr>
            <w:r>
              <w:rPr>
                <w:lang w:val="en-GB"/>
              </w:rPr>
              <w:t>Subcarrier spacing (kHz)</w:t>
            </w:r>
          </w:p>
        </w:tc>
        <w:tc>
          <w:tcPr>
            <w:tcW w:w="4950" w:type="dxa"/>
          </w:tcPr>
          <w:p w14:paraId="2ED7DC65" w14:textId="77777777" w:rsidR="007633AB" w:rsidRDefault="007633AB" w:rsidP="00D97AEC">
            <w:pPr>
              <w:rPr>
                <w:lang w:val="en-GB"/>
              </w:rPr>
            </w:pPr>
            <w:r>
              <w:rPr>
                <w:lang w:val="en-GB"/>
              </w:rPr>
              <w:t>30</w:t>
            </w:r>
          </w:p>
        </w:tc>
      </w:tr>
      <w:tr w:rsidR="007633AB" w14:paraId="21A003C5" w14:textId="77777777" w:rsidTr="00D97AEC">
        <w:trPr>
          <w:trHeight w:val="487"/>
          <w:jc w:val="center"/>
        </w:trPr>
        <w:tc>
          <w:tcPr>
            <w:tcW w:w="3415" w:type="dxa"/>
          </w:tcPr>
          <w:p w14:paraId="61CFBB47" w14:textId="77777777" w:rsidR="007633AB" w:rsidRDefault="007633AB" w:rsidP="00D97AEC">
            <w:pPr>
              <w:rPr>
                <w:lang w:val="en-GB"/>
              </w:rPr>
            </w:pPr>
            <w:r>
              <w:rPr>
                <w:lang w:val="en-GB"/>
              </w:rPr>
              <w:t>System bandwidth (MHz)</w:t>
            </w:r>
          </w:p>
        </w:tc>
        <w:tc>
          <w:tcPr>
            <w:tcW w:w="4950" w:type="dxa"/>
          </w:tcPr>
          <w:p w14:paraId="795088E0" w14:textId="77777777" w:rsidR="007633AB" w:rsidRDefault="007633AB" w:rsidP="00D97AEC">
            <w:pPr>
              <w:rPr>
                <w:lang w:val="en-GB"/>
              </w:rPr>
            </w:pPr>
            <w:r>
              <w:rPr>
                <w:lang w:val="en-GB"/>
              </w:rPr>
              <w:t>100</w:t>
            </w:r>
          </w:p>
        </w:tc>
      </w:tr>
      <w:tr w:rsidR="007633AB" w14:paraId="4D15C0F5" w14:textId="77777777" w:rsidTr="00D97AEC">
        <w:trPr>
          <w:trHeight w:val="487"/>
          <w:jc w:val="center"/>
        </w:trPr>
        <w:tc>
          <w:tcPr>
            <w:tcW w:w="3415" w:type="dxa"/>
          </w:tcPr>
          <w:p w14:paraId="12BD62ED" w14:textId="77777777" w:rsidR="007633AB" w:rsidRDefault="007633AB" w:rsidP="00D97AEC">
            <w:pPr>
              <w:rPr>
                <w:lang w:val="en-GB"/>
              </w:rPr>
            </w:pPr>
            <w:r>
              <w:rPr>
                <w:lang w:val="en-GB"/>
              </w:rPr>
              <w:t>UE speed (km/h)</w:t>
            </w:r>
          </w:p>
        </w:tc>
        <w:tc>
          <w:tcPr>
            <w:tcW w:w="4950" w:type="dxa"/>
          </w:tcPr>
          <w:p w14:paraId="0688E715" w14:textId="77777777" w:rsidR="007633AB" w:rsidRDefault="007633AB" w:rsidP="00D97AEC">
            <w:pPr>
              <w:rPr>
                <w:lang w:val="en-GB"/>
              </w:rPr>
            </w:pPr>
            <w:r>
              <w:rPr>
                <w:lang w:val="en-GB"/>
              </w:rPr>
              <w:t>3</w:t>
            </w:r>
          </w:p>
        </w:tc>
      </w:tr>
      <w:tr w:rsidR="007633AB" w14:paraId="537CF03E" w14:textId="77777777" w:rsidTr="00D97AEC">
        <w:trPr>
          <w:trHeight w:val="487"/>
          <w:jc w:val="center"/>
        </w:trPr>
        <w:tc>
          <w:tcPr>
            <w:tcW w:w="3415" w:type="dxa"/>
          </w:tcPr>
          <w:p w14:paraId="569856E9" w14:textId="77777777" w:rsidR="007633AB" w:rsidRDefault="007633AB" w:rsidP="00D97AEC">
            <w:pPr>
              <w:rPr>
                <w:lang w:val="en-GB"/>
              </w:rPr>
            </w:pPr>
            <w:r>
              <w:rPr>
                <w:lang w:val="en-GB"/>
              </w:rPr>
              <w:t>UE deployment</w:t>
            </w:r>
          </w:p>
        </w:tc>
        <w:tc>
          <w:tcPr>
            <w:tcW w:w="4950" w:type="dxa"/>
          </w:tcPr>
          <w:p w14:paraId="2D4B15AB" w14:textId="77777777" w:rsidR="007633AB" w:rsidRDefault="007633AB" w:rsidP="00D97AEC">
            <w:pPr>
              <w:rPr>
                <w:lang w:val="en-GB"/>
              </w:rPr>
            </w:pPr>
            <w:r>
              <w:rPr>
                <w:lang w:val="en-GB"/>
              </w:rPr>
              <w:t>80% indoor and 20% outdoor (IMT 2020 Dense Urban)</w:t>
            </w:r>
          </w:p>
          <w:p w14:paraId="348AFF9D" w14:textId="77777777" w:rsidR="007633AB" w:rsidRDefault="007633AB" w:rsidP="00D97AEC">
            <w:pPr>
              <w:rPr>
                <w:lang w:val="en-GB"/>
              </w:rPr>
            </w:pPr>
            <w:r>
              <w:rPr>
                <w:lang w:val="en-GB"/>
              </w:rPr>
              <w:t xml:space="preserve">100% indoor (UMA) </w:t>
            </w:r>
          </w:p>
        </w:tc>
      </w:tr>
      <w:tr w:rsidR="007633AB" w14:paraId="742B39EC" w14:textId="77777777" w:rsidTr="00D97AEC">
        <w:trPr>
          <w:trHeight w:val="487"/>
          <w:jc w:val="center"/>
        </w:trPr>
        <w:tc>
          <w:tcPr>
            <w:tcW w:w="3415" w:type="dxa"/>
          </w:tcPr>
          <w:p w14:paraId="7B195BED" w14:textId="77777777" w:rsidR="007633AB" w:rsidRDefault="007633AB" w:rsidP="00D97AEC">
            <w:pPr>
              <w:rPr>
                <w:lang w:val="en-GB"/>
              </w:rPr>
            </w:pPr>
            <w:r w:rsidRPr="006C5F3C">
              <w:rPr>
                <w:rFonts w:ascii="inherit" w:hAnsi="inherit" w:cs="Gulim"/>
                <w:color w:val="000000"/>
                <w:bdr w:val="none" w:sz="0" w:space="0" w:color="auto" w:frame="1"/>
                <w:lang w:val="en-GB" w:eastAsia="zh-CN"/>
              </w:rPr>
              <w:t>Percentage of high loss and low loss building type</w:t>
            </w:r>
          </w:p>
        </w:tc>
        <w:tc>
          <w:tcPr>
            <w:tcW w:w="4950" w:type="dxa"/>
          </w:tcPr>
          <w:p w14:paraId="16E89866" w14:textId="77777777" w:rsidR="007633AB" w:rsidRDefault="007633AB" w:rsidP="00D97AEC">
            <w:pPr>
              <w:rPr>
                <w:lang w:val="en-GB"/>
              </w:rPr>
            </w:pPr>
            <w:r>
              <w:rPr>
                <w:lang w:val="en-GB"/>
              </w:rPr>
              <w:t xml:space="preserve">100% high loss </w:t>
            </w:r>
          </w:p>
        </w:tc>
      </w:tr>
      <w:tr w:rsidR="007633AB" w14:paraId="75A3D098" w14:textId="77777777" w:rsidTr="00D97AEC">
        <w:trPr>
          <w:trHeight w:val="487"/>
          <w:jc w:val="center"/>
        </w:trPr>
        <w:tc>
          <w:tcPr>
            <w:tcW w:w="3415" w:type="dxa"/>
          </w:tcPr>
          <w:p w14:paraId="395A0DC4" w14:textId="77777777" w:rsidR="007633AB" w:rsidRPr="006C5F3C" w:rsidRDefault="007633AB" w:rsidP="00D97AEC">
            <w:pPr>
              <w:rPr>
                <w:rFonts w:ascii="inherit" w:hAnsi="inherit" w:cs="Gulim" w:hint="eastAsia"/>
                <w:color w:val="000000"/>
                <w:bdr w:val="none" w:sz="0" w:space="0" w:color="auto" w:frame="1"/>
                <w:lang w:val="en-GB" w:eastAsia="zh-CN"/>
              </w:rPr>
            </w:pPr>
            <w:r w:rsidRPr="00D44A19">
              <w:rPr>
                <w:lang w:val="en-GB"/>
              </w:rPr>
              <w:t>Total transmit power per TRP</w:t>
            </w:r>
            <w:r>
              <w:rPr>
                <w:lang w:val="en-GB"/>
              </w:rPr>
              <w:t xml:space="preserve"> (dBm)</w:t>
            </w:r>
          </w:p>
        </w:tc>
        <w:tc>
          <w:tcPr>
            <w:tcW w:w="4950" w:type="dxa"/>
          </w:tcPr>
          <w:p w14:paraId="4ECEFBEF" w14:textId="77777777" w:rsidR="007633AB" w:rsidRDefault="007633AB" w:rsidP="00D97AEC">
            <w:pPr>
              <w:rPr>
                <w:lang w:val="en-GB"/>
              </w:rPr>
            </w:pPr>
            <w:r>
              <w:rPr>
                <w:lang w:val="en-GB"/>
              </w:rPr>
              <w:t>51</w:t>
            </w:r>
          </w:p>
        </w:tc>
      </w:tr>
      <w:tr w:rsidR="007633AB" w14:paraId="747C4341" w14:textId="77777777" w:rsidTr="00D97AEC">
        <w:trPr>
          <w:trHeight w:val="487"/>
          <w:jc w:val="center"/>
        </w:trPr>
        <w:tc>
          <w:tcPr>
            <w:tcW w:w="3415" w:type="dxa"/>
          </w:tcPr>
          <w:p w14:paraId="28865014" w14:textId="77777777" w:rsidR="007633AB" w:rsidRDefault="007633AB" w:rsidP="00D97AEC">
            <w:pPr>
              <w:rPr>
                <w:lang w:val="en-GB"/>
              </w:rPr>
            </w:pPr>
            <w:r>
              <w:rPr>
                <w:lang w:val="en-GB"/>
              </w:rPr>
              <w:t>Inter-site distance</w:t>
            </w:r>
          </w:p>
        </w:tc>
        <w:tc>
          <w:tcPr>
            <w:tcW w:w="4950" w:type="dxa"/>
          </w:tcPr>
          <w:p w14:paraId="43BAE8A8" w14:textId="77777777" w:rsidR="007633AB" w:rsidRDefault="007633AB" w:rsidP="00D97AEC">
            <w:pPr>
              <w:rPr>
                <w:lang w:val="en-GB"/>
              </w:rPr>
            </w:pPr>
            <w:r>
              <w:rPr>
                <w:lang w:val="en-GB"/>
              </w:rPr>
              <w:t>200m (IMT-2020 Dense Urban), 500m (UMA)</w:t>
            </w:r>
          </w:p>
        </w:tc>
      </w:tr>
      <w:tr w:rsidR="007633AB" w14:paraId="30D44E66" w14:textId="77777777" w:rsidTr="00D97AEC">
        <w:trPr>
          <w:trHeight w:val="487"/>
          <w:jc w:val="center"/>
        </w:trPr>
        <w:tc>
          <w:tcPr>
            <w:tcW w:w="3415" w:type="dxa"/>
          </w:tcPr>
          <w:p w14:paraId="5E2D06BA" w14:textId="77777777" w:rsidR="007633AB" w:rsidRDefault="007633AB" w:rsidP="00D97AEC">
            <w:pPr>
              <w:rPr>
                <w:lang w:val="en-GB"/>
              </w:rPr>
            </w:pPr>
            <w:r w:rsidRPr="006C5F3C">
              <w:rPr>
                <w:lang w:val="en-GB"/>
              </w:rPr>
              <w:t>Number of antenna elements per TRP</w:t>
            </w:r>
          </w:p>
        </w:tc>
        <w:tc>
          <w:tcPr>
            <w:tcW w:w="4950" w:type="dxa"/>
          </w:tcPr>
          <w:p w14:paraId="0067FFFD" w14:textId="77777777" w:rsidR="007633AB" w:rsidRDefault="007633AB" w:rsidP="00D97AEC">
            <w:pPr>
              <w:rPr>
                <w:lang w:val="en-GB"/>
              </w:rPr>
            </w:pPr>
            <w:r>
              <w:rPr>
                <w:lang w:val="en-GB"/>
              </w:rPr>
              <w:t>128</w:t>
            </w:r>
          </w:p>
        </w:tc>
      </w:tr>
      <w:tr w:rsidR="007633AB" w14:paraId="3D1F529F" w14:textId="77777777" w:rsidTr="00D97AEC">
        <w:trPr>
          <w:trHeight w:val="487"/>
          <w:jc w:val="center"/>
        </w:trPr>
        <w:tc>
          <w:tcPr>
            <w:tcW w:w="3415" w:type="dxa"/>
          </w:tcPr>
          <w:p w14:paraId="5BD06F74" w14:textId="77777777" w:rsidR="007633AB" w:rsidRPr="006C5F3C" w:rsidRDefault="007633AB" w:rsidP="00D97AEC">
            <w:pPr>
              <w:rPr>
                <w:lang w:val="en-GB"/>
              </w:rPr>
            </w:pPr>
            <w:r w:rsidRPr="006C5F3C">
              <w:rPr>
                <w:lang w:val="en-GB"/>
              </w:rPr>
              <w:t>Number of UE antenna elements</w:t>
            </w:r>
          </w:p>
        </w:tc>
        <w:tc>
          <w:tcPr>
            <w:tcW w:w="4950" w:type="dxa"/>
          </w:tcPr>
          <w:p w14:paraId="6650998B" w14:textId="77777777" w:rsidR="007633AB" w:rsidRDefault="007633AB" w:rsidP="00D97AEC">
            <w:pPr>
              <w:rPr>
                <w:lang w:val="en-GB"/>
              </w:rPr>
            </w:pPr>
            <w:r>
              <w:rPr>
                <w:lang w:val="en-GB"/>
              </w:rPr>
              <w:t>4</w:t>
            </w:r>
          </w:p>
        </w:tc>
      </w:tr>
      <w:bookmarkEnd w:id="27"/>
    </w:tbl>
    <w:p w14:paraId="75F145FC" w14:textId="5395EE42" w:rsidR="007633AB" w:rsidRDefault="007633AB" w:rsidP="007633AB"/>
    <w:sectPr w:rsidR="007633AB" w:rsidSect="00013353">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86DF4" w14:textId="77777777" w:rsidR="00FE2361" w:rsidRDefault="00FE2361">
      <w:r>
        <w:separator/>
      </w:r>
    </w:p>
  </w:endnote>
  <w:endnote w:type="continuationSeparator" w:id="0">
    <w:p w14:paraId="0F3281E4" w14:textId="77777777" w:rsidR="00FE2361" w:rsidRDefault="00FE2361">
      <w:r>
        <w:continuationSeparator/>
      </w:r>
    </w:p>
  </w:endnote>
  <w:endnote w:type="continuationNotice" w:id="1">
    <w:p w14:paraId="67DD66A9" w14:textId="77777777" w:rsidR="00FE2361" w:rsidRDefault="00FE2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E2361" w:rsidRDefault="00FE236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2361" w:rsidRDefault="00FE236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FE2361" w:rsidRDefault="00FE236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89E98" w14:textId="77777777" w:rsidR="00FE2361" w:rsidRDefault="00FE2361">
      <w:r>
        <w:separator/>
      </w:r>
    </w:p>
  </w:footnote>
  <w:footnote w:type="continuationSeparator" w:id="0">
    <w:p w14:paraId="28C1D0F2" w14:textId="77777777" w:rsidR="00FE2361" w:rsidRDefault="00FE2361">
      <w:r>
        <w:continuationSeparator/>
      </w:r>
    </w:p>
  </w:footnote>
  <w:footnote w:type="continuationNotice" w:id="1">
    <w:p w14:paraId="08ECA640" w14:textId="77777777" w:rsidR="00FE2361" w:rsidRDefault="00FE2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E2361" w:rsidRDefault="00FE236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EA56FF"/>
    <w:multiLevelType w:val="hybridMultilevel"/>
    <w:tmpl w:val="75883FD8"/>
    <w:lvl w:ilvl="0" w:tplc="04090001">
      <w:start w:val="1"/>
      <w:numFmt w:val="bullet"/>
      <w:lvlText w:val=""/>
      <w:lvlJc w:val="left"/>
      <w:pPr>
        <w:tabs>
          <w:tab w:val="num" w:pos="720"/>
        </w:tabs>
        <w:ind w:left="720" w:hanging="360"/>
      </w:pPr>
      <w:rPr>
        <w:rFonts w:ascii="Symbol" w:hAnsi="Symbol"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541E4C"/>
    <w:multiLevelType w:val="hybridMultilevel"/>
    <w:tmpl w:val="FCEA54EE"/>
    <w:lvl w:ilvl="0" w:tplc="04090001">
      <w:start w:val="1"/>
      <w:numFmt w:val="bullet"/>
      <w:lvlText w:val=""/>
      <w:lvlJc w:val="left"/>
      <w:pPr>
        <w:tabs>
          <w:tab w:val="num" w:pos="720"/>
        </w:tabs>
        <w:ind w:left="720" w:hanging="360"/>
      </w:pPr>
      <w:rPr>
        <w:rFonts w:ascii="Symbol" w:hAnsi="Symbol"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AA10DF"/>
    <w:multiLevelType w:val="hybridMultilevel"/>
    <w:tmpl w:val="442EE572"/>
    <w:lvl w:ilvl="0" w:tplc="83BC4900">
      <w:start w:val="1"/>
      <w:numFmt w:val="bullet"/>
      <w:lvlText w:val="−"/>
      <w:lvlJc w:val="left"/>
      <w:pPr>
        <w:tabs>
          <w:tab w:val="num" w:pos="720"/>
        </w:tabs>
        <w:ind w:left="720" w:hanging="360"/>
      </w:pPr>
      <w:rPr>
        <w:rFonts w:ascii="Arial" w:hAnsi="Arial" w:hint="default"/>
      </w:rPr>
    </w:lvl>
    <w:lvl w:ilvl="1" w:tplc="DF208BD4">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A804862" w:tentative="1">
      <w:start w:val="1"/>
      <w:numFmt w:val="bullet"/>
      <w:lvlText w:val="−"/>
      <w:lvlJc w:val="left"/>
      <w:pPr>
        <w:tabs>
          <w:tab w:val="num" w:pos="2880"/>
        </w:tabs>
        <w:ind w:left="2880" w:hanging="360"/>
      </w:pPr>
      <w:rPr>
        <w:rFonts w:ascii="Arial" w:hAnsi="Arial" w:hint="default"/>
      </w:rPr>
    </w:lvl>
    <w:lvl w:ilvl="4" w:tplc="4FE096C2" w:tentative="1">
      <w:start w:val="1"/>
      <w:numFmt w:val="bullet"/>
      <w:lvlText w:val="−"/>
      <w:lvlJc w:val="left"/>
      <w:pPr>
        <w:tabs>
          <w:tab w:val="num" w:pos="3600"/>
        </w:tabs>
        <w:ind w:left="3600" w:hanging="360"/>
      </w:pPr>
      <w:rPr>
        <w:rFonts w:ascii="Arial" w:hAnsi="Arial" w:hint="default"/>
      </w:rPr>
    </w:lvl>
    <w:lvl w:ilvl="5" w:tplc="16D8BEFE" w:tentative="1">
      <w:start w:val="1"/>
      <w:numFmt w:val="bullet"/>
      <w:lvlText w:val="−"/>
      <w:lvlJc w:val="left"/>
      <w:pPr>
        <w:tabs>
          <w:tab w:val="num" w:pos="4320"/>
        </w:tabs>
        <w:ind w:left="4320" w:hanging="360"/>
      </w:pPr>
      <w:rPr>
        <w:rFonts w:ascii="Arial" w:hAnsi="Arial" w:hint="default"/>
      </w:rPr>
    </w:lvl>
    <w:lvl w:ilvl="6" w:tplc="D1AC47F0" w:tentative="1">
      <w:start w:val="1"/>
      <w:numFmt w:val="bullet"/>
      <w:lvlText w:val="−"/>
      <w:lvlJc w:val="left"/>
      <w:pPr>
        <w:tabs>
          <w:tab w:val="num" w:pos="5040"/>
        </w:tabs>
        <w:ind w:left="5040" w:hanging="360"/>
      </w:pPr>
      <w:rPr>
        <w:rFonts w:ascii="Arial" w:hAnsi="Arial" w:hint="default"/>
      </w:rPr>
    </w:lvl>
    <w:lvl w:ilvl="7" w:tplc="0FF0CF1C" w:tentative="1">
      <w:start w:val="1"/>
      <w:numFmt w:val="bullet"/>
      <w:lvlText w:val="−"/>
      <w:lvlJc w:val="left"/>
      <w:pPr>
        <w:tabs>
          <w:tab w:val="num" w:pos="5760"/>
        </w:tabs>
        <w:ind w:left="5760" w:hanging="360"/>
      </w:pPr>
      <w:rPr>
        <w:rFonts w:ascii="Arial" w:hAnsi="Arial" w:hint="default"/>
      </w:rPr>
    </w:lvl>
    <w:lvl w:ilvl="8" w:tplc="0C2E8E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B66778"/>
    <w:multiLevelType w:val="hybridMultilevel"/>
    <w:tmpl w:val="39C461D6"/>
    <w:lvl w:ilvl="0" w:tplc="2BCEC2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9D5DA7"/>
    <w:multiLevelType w:val="hybridMultilevel"/>
    <w:tmpl w:val="FA124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3312A"/>
    <w:multiLevelType w:val="hybridMultilevel"/>
    <w:tmpl w:val="AA7ABE94"/>
    <w:lvl w:ilvl="0" w:tplc="B8D8D346">
      <w:start w:val="1"/>
      <w:numFmt w:val="bullet"/>
      <w:lvlText w:val="•"/>
      <w:lvlJc w:val="left"/>
      <w:pPr>
        <w:tabs>
          <w:tab w:val="num" w:pos="720"/>
        </w:tabs>
        <w:ind w:left="720" w:hanging="360"/>
      </w:pPr>
      <w:rPr>
        <w:rFonts w:ascii="Arial" w:hAnsi="Arial" w:hint="default"/>
      </w:rPr>
    </w:lvl>
    <w:lvl w:ilvl="1" w:tplc="B7CC9FAC">
      <w:start w:val="178"/>
      <w:numFmt w:val="bullet"/>
      <w:lvlText w:val="−"/>
      <w:lvlJc w:val="left"/>
      <w:pPr>
        <w:tabs>
          <w:tab w:val="num" w:pos="1440"/>
        </w:tabs>
        <w:ind w:left="1440" w:hanging="360"/>
      </w:pPr>
      <w:rPr>
        <w:rFonts w:ascii="Arial" w:hAnsi="Arial" w:hint="default"/>
      </w:rPr>
    </w:lvl>
    <w:lvl w:ilvl="2" w:tplc="27369F3E">
      <w:start w:val="1"/>
      <w:numFmt w:val="bullet"/>
      <w:lvlText w:val="•"/>
      <w:lvlJc w:val="left"/>
      <w:pPr>
        <w:tabs>
          <w:tab w:val="num" w:pos="2160"/>
        </w:tabs>
        <w:ind w:left="2160" w:hanging="360"/>
      </w:pPr>
      <w:rPr>
        <w:rFonts w:ascii="Arial" w:hAnsi="Arial" w:hint="default"/>
      </w:rPr>
    </w:lvl>
    <w:lvl w:ilvl="3" w:tplc="750E0930" w:tentative="1">
      <w:start w:val="1"/>
      <w:numFmt w:val="bullet"/>
      <w:lvlText w:val="•"/>
      <w:lvlJc w:val="left"/>
      <w:pPr>
        <w:tabs>
          <w:tab w:val="num" w:pos="2880"/>
        </w:tabs>
        <w:ind w:left="2880" w:hanging="360"/>
      </w:pPr>
      <w:rPr>
        <w:rFonts w:ascii="Arial" w:hAnsi="Arial" w:hint="default"/>
      </w:rPr>
    </w:lvl>
    <w:lvl w:ilvl="4" w:tplc="BC825E82" w:tentative="1">
      <w:start w:val="1"/>
      <w:numFmt w:val="bullet"/>
      <w:lvlText w:val="•"/>
      <w:lvlJc w:val="left"/>
      <w:pPr>
        <w:tabs>
          <w:tab w:val="num" w:pos="3600"/>
        </w:tabs>
        <w:ind w:left="3600" w:hanging="360"/>
      </w:pPr>
      <w:rPr>
        <w:rFonts w:ascii="Arial" w:hAnsi="Arial" w:hint="default"/>
      </w:rPr>
    </w:lvl>
    <w:lvl w:ilvl="5" w:tplc="FD16F002" w:tentative="1">
      <w:start w:val="1"/>
      <w:numFmt w:val="bullet"/>
      <w:lvlText w:val="•"/>
      <w:lvlJc w:val="left"/>
      <w:pPr>
        <w:tabs>
          <w:tab w:val="num" w:pos="4320"/>
        </w:tabs>
        <w:ind w:left="4320" w:hanging="360"/>
      </w:pPr>
      <w:rPr>
        <w:rFonts w:ascii="Arial" w:hAnsi="Arial" w:hint="default"/>
      </w:rPr>
    </w:lvl>
    <w:lvl w:ilvl="6" w:tplc="3072F92A" w:tentative="1">
      <w:start w:val="1"/>
      <w:numFmt w:val="bullet"/>
      <w:lvlText w:val="•"/>
      <w:lvlJc w:val="left"/>
      <w:pPr>
        <w:tabs>
          <w:tab w:val="num" w:pos="5040"/>
        </w:tabs>
        <w:ind w:left="5040" w:hanging="360"/>
      </w:pPr>
      <w:rPr>
        <w:rFonts w:ascii="Arial" w:hAnsi="Arial" w:hint="default"/>
      </w:rPr>
    </w:lvl>
    <w:lvl w:ilvl="7" w:tplc="6568DF82" w:tentative="1">
      <w:start w:val="1"/>
      <w:numFmt w:val="bullet"/>
      <w:lvlText w:val="•"/>
      <w:lvlJc w:val="left"/>
      <w:pPr>
        <w:tabs>
          <w:tab w:val="num" w:pos="5760"/>
        </w:tabs>
        <w:ind w:left="5760" w:hanging="360"/>
      </w:pPr>
      <w:rPr>
        <w:rFonts w:ascii="Arial" w:hAnsi="Arial" w:hint="default"/>
      </w:rPr>
    </w:lvl>
    <w:lvl w:ilvl="8" w:tplc="38744A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406050"/>
    <w:multiLevelType w:val="hybridMultilevel"/>
    <w:tmpl w:val="FA3C5EE6"/>
    <w:lvl w:ilvl="0" w:tplc="D85CE8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984BE3"/>
    <w:multiLevelType w:val="hybridMultilevel"/>
    <w:tmpl w:val="86F02508"/>
    <w:lvl w:ilvl="0" w:tplc="ED92C31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CD00DF"/>
    <w:multiLevelType w:val="hybridMultilevel"/>
    <w:tmpl w:val="3F34FE62"/>
    <w:lvl w:ilvl="0" w:tplc="88A84078">
      <w:start w:val="1"/>
      <w:numFmt w:val="bullet"/>
      <w:lvlText w:val="◦"/>
      <w:lvlJc w:val="left"/>
      <w:pPr>
        <w:tabs>
          <w:tab w:val="num" w:pos="720"/>
        </w:tabs>
        <w:ind w:left="720" w:hanging="360"/>
      </w:pPr>
      <w:rPr>
        <w:rFonts w:ascii="Microsoft Sans Serif" w:hAnsi="Microsoft Sans Serif"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6CA71FBA"/>
    <w:multiLevelType w:val="hybridMultilevel"/>
    <w:tmpl w:val="BC92BE66"/>
    <w:lvl w:ilvl="0" w:tplc="D20EE0AA">
      <w:start w:val="1"/>
      <w:numFmt w:val="bullet"/>
      <w:lvlText w:val="−"/>
      <w:lvlJc w:val="left"/>
      <w:pPr>
        <w:tabs>
          <w:tab w:val="num" w:pos="720"/>
        </w:tabs>
        <w:ind w:left="720" w:hanging="360"/>
      </w:pPr>
      <w:rPr>
        <w:rFonts w:ascii="Arial" w:hAnsi="Arial" w:hint="default"/>
      </w:rPr>
    </w:lvl>
    <w:lvl w:ilvl="1" w:tplc="7B16798E">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14A7C12" w:tentative="1">
      <w:start w:val="1"/>
      <w:numFmt w:val="bullet"/>
      <w:lvlText w:val="−"/>
      <w:lvlJc w:val="left"/>
      <w:pPr>
        <w:tabs>
          <w:tab w:val="num" w:pos="2880"/>
        </w:tabs>
        <w:ind w:left="2880" w:hanging="360"/>
      </w:pPr>
      <w:rPr>
        <w:rFonts w:ascii="Arial" w:hAnsi="Arial" w:hint="default"/>
      </w:rPr>
    </w:lvl>
    <w:lvl w:ilvl="4" w:tplc="1BF83F58" w:tentative="1">
      <w:start w:val="1"/>
      <w:numFmt w:val="bullet"/>
      <w:lvlText w:val="−"/>
      <w:lvlJc w:val="left"/>
      <w:pPr>
        <w:tabs>
          <w:tab w:val="num" w:pos="3600"/>
        </w:tabs>
        <w:ind w:left="3600" w:hanging="360"/>
      </w:pPr>
      <w:rPr>
        <w:rFonts w:ascii="Arial" w:hAnsi="Arial" w:hint="default"/>
      </w:rPr>
    </w:lvl>
    <w:lvl w:ilvl="5" w:tplc="A634CC72" w:tentative="1">
      <w:start w:val="1"/>
      <w:numFmt w:val="bullet"/>
      <w:lvlText w:val="−"/>
      <w:lvlJc w:val="left"/>
      <w:pPr>
        <w:tabs>
          <w:tab w:val="num" w:pos="4320"/>
        </w:tabs>
        <w:ind w:left="4320" w:hanging="360"/>
      </w:pPr>
      <w:rPr>
        <w:rFonts w:ascii="Arial" w:hAnsi="Arial" w:hint="default"/>
      </w:rPr>
    </w:lvl>
    <w:lvl w:ilvl="6" w:tplc="E0606166" w:tentative="1">
      <w:start w:val="1"/>
      <w:numFmt w:val="bullet"/>
      <w:lvlText w:val="−"/>
      <w:lvlJc w:val="left"/>
      <w:pPr>
        <w:tabs>
          <w:tab w:val="num" w:pos="5040"/>
        </w:tabs>
        <w:ind w:left="5040" w:hanging="360"/>
      </w:pPr>
      <w:rPr>
        <w:rFonts w:ascii="Arial" w:hAnsi="Arial" w:hint="default"/>
      </w:rPr>
    </w:lvl>
    <w:lvl w:ilvl="7" w:tplc="1B60B9E2" w:tentative="1">
      <w:start w:val="1"/>
      <w:numFmt w:val="bullet"/>
      <w:lvlText w:val="−"/>
      <w:lvlJc w:val="left"/>
      <w:pPr>
        <w:tabs>
          <w:tab w:val="num" w:pos="5760"/>
        </w:tabs>
        <w:ind w:left="5760" w:hanging="360"/>
      </w:pPr>
      <w:rPr>
        <w:rFonts w:ascii="Arial" w:hAnsi="Arial" w:hint="default"/>
      </w:rPr>
    </w:lvl>
    <w:lvl w:ilvl="8" w:tplc="9CC6C9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6445EE1"/>
    <w:multiLevelType w:val="hybridMultilevel"/>
    <w:tmpl w:val="351A7DBA"/>
    <w:lvl w:ilvl="0" w:tplc="D2349C0C">
      <w:start w:val="1"/>
      <w:numFmt w:val="bullet"/>
      <w:lvlText w:val="•"/>
      <w:lvlJc w:val="left"/>
      <w:pPr>
        <w:tabs>
          <w:tab w:val="num" w:pos="720"/>
        </w:tabs>
        <w:ind w:left="720" w:hanging="360"/>
      </w:pPr>
      <w:rPr>
        <w:rFonts w:ascii="Microsoft Sans Serif" w:hAnsi="Microsoft Sans Serif"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E06A77"/>
    <w:multiLevelType w:val="hybridMultilevel"/>
    <w:tmpl w:val="3A74EC6A"/>
    <w:lvl w:ilvl="0" w:tplc="67F47C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0"/>
  </w:num>
  <w:num w:numId="5">
    <w:abstractNumId w:val="16"/>
  </w:num>
  <w:num w:numId="6">
    <w:abstractNumId w:val="21"/>
  </w:num>
  <w:num w:numId="7">
    <w:abstractNumId w:val="25"/>
  </w:num>
  <w:num w:numId="8">
    <w:abstractNumId w:val="23"/>
  </w:num>
  <w:num w:numId="9">
    <w:abstractNumId w:val="8"/>
  </w:num>
  <w:num w:numId="10">
    <w:abstractNumId w:val="12"/>
  </w:num>
  <w:num w:numId="11">
    <w:abstractNumId w:val="18"/>
  </w:num>
  <w:num w:numId="12">
    <w:abstractNumId w:val="13"/>
  </w:num>
  <w:num w:numId="13">
    <w:abstractNumId w:val="23"/>
  </w:num>
  <w:num w:numId="14">
    <w:abstractNumId w:val="3"/>
  </w:num>
  <w:num w:numId="15">
    <w:abstractNumId w:val="20"/>
  </w:num>
  <w:num w:numId="16">
    <w:abstractNumId w:val="14"/>
  </w:num>
  <w:num w:numId="17">
    <w:abstractNumId w:val="15"/>
  </w:num>
  <w:num w:numId="18">
    <w:abstractNumId w:val="7"/>
  </w:num>
  <w:num w:numId="19">
    <w:abstractNumId w:val="26"/>
  </w:num>
  <w:num w:numId="20">
    <w:abstractNumId w:val="19"/>
  </w:num>
  <w:num w:numId="21">
    <w:abstractNumId w:val="1"/>
  </w:num>
  <w:num w:numId="22">
    <w:abstractNumId w:val="22"/>
  </w:num>
  <w:num w:numId="23">
    <w:abstractNumId w:val="3"/>
  </w:num>
  <w:num w:numId="24">
    <w:abstractNumId w:val="17"/>
  </w:num>
  <w:num w:numId="25">
    <w:abstractNumId w:val="24"/>
  </w:num>
  <w:num w:numId="26">
    <w:abstractNumId w:val="9"/>
  </w:num>
  <w:num w:numId="27">
    <w:abstractNumId w:val="27"/>
  </w:num>
  <w:num w:numId="28">
    <w:abstractNumId w:val="11"/>
  </w:num>
  <w:num w:numId="29">
    <w:abstractNumId w:val="6"/>
  </w:num>
  <w:num w:numId="3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2A"/>
    <w:rsid w:val="00001F79"/>
    <w:rsid w:val="00001FC3"/>
    <w:rsid w:val="00002375"/>
    <w:rsid w:val="0000270A"/>
    <w:rsid w:val="00002A8E"/>
    <w:rsid w:val="00002B56"/>
    <w:rsid w:val="00002BC6"/>
    <w:rsid w:val="00003131"/>
    <w:rsid w:val="000031B3"/>
    <w:rsid w:val="00003227"/>
    <w:rsid w:val="000037FB"/>
    <w:rsid w:val="00003EF4"/>
    <w:rsid w:val="0000403F"/>
    <w:rsid w:val="00004176"/>
    <w:rsid w:val="00004885"/>
    <w:rsid w:val="00004D8C"/>
    <w:rsid w:val="00004DCA"/>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AEE"/>
    <w:rsid w:val="00010E58"/>
    <w:rsid w:val="00010E97"/>
    <w:rsid w:val="00010FD1"/>
    <w:rsid w:val="0001117C"/>
    <w:rsid w:val="00011185"/>
    <w:rsid w:val="000111D7"/>
    <w:rsid w:val="000116BF"/>
    <w:rsid w:val="00011D82"/>
    <w:rsid w:val="00012296"/>
    <w:rsid w:val="000124D1"/>
    <w:rsid w:val="00012D57"/>
    <w:rsid w:val="0001321B"/>
    <w:rsid w:val="00013353"/>
    <w:rsid w:val="000137BA"/>
    <w:rsid w:val="000137EB"/>
    <w:rsid w:val="000139D8"/>
    <w:rsid w:val="00013B63"/>
    <w:rsid w:val="00013F64"/>
    <w:rsid w:val="000141F0"/>
    <w:rsid w:val="00014D24"/>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3C0C"/>
    <w:rsid w:val="00034882"/>
    <w:rsid w:val="000349B7"/>
    <w:rsid w:val="000352CF"/>
    <w:rsid w:val="0003540B"/>
    <w:rsid w:val="00035574"/>
    <w:rsid w:val="0003579F"/>
    <w:rsid w:val="00035A4E"/>
    <w:rsid w:val="00036199"/>
    <w:rsid w:val="0003623F"/>
    <w:rsid w:val="000365A2"/>
    <w:rsid w:val="0003668C"/>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5FC2"/>
    <w:rsid w:val="000464FE"/>
    <w:rsid w:val="00046AB2"/>
    <w:rsid w:val="00046B5E"/>
    <w:rsid w:val="00046CD6"/>
    <w:rsid w:val="00046CE4"/>
    <w:rsid w:val="00046E6F"/>
    <w:rsid w:val="00046F3D"/>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7AA"/>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81B"/>
    <w:rsid w:val="00057DF9"/>
    <w:rsid w:val="00057F68"/>
    <w:rsid w:val="00057F6C"/>
    <w:rsid w:val="000602B9"/>
    <w:rsid w:val="0006031E"/>
    <w:rsid w:val="00060586"/>
    <w:rsid w:val="0006090A"/>
    <w:rsid w:val="00060B9E"/>
    <w:rsid w:val="00060ED6"/>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2DD"/>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D03"/>
    <w:rsid w:val="0007118F"/>
    <w:rsid w:val="000711C1"/>
    <w:rsid w:val="0007162A"/>
    <w:rsid w:val="000716FB"/>
    <w:rsid w:val="00071740"/>
    <w:rsid w:val="000721EC"/>
    <w:rsid w:val="00072E75"/>
    <w:rsid w:val="00072EFA"/>
    <w:rsid w:val="00072FF7"/>
    <w:rsid w:val="0007324F"/>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18A"/>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DD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13"/>
    <w:rsid w:val="000931C3"/>
    <w:rsid w:val="00093566"/>
    <w:rsid w:val="00093C2C"/>
    <w:rsid w:val="00093CF6"/>
    <w:rsid w:val="00093F75"/>
    <w:rsid w:val="0009437A"/>
    <w:rsid w:val="0009448B"/>
    <w:rsid w:val="000947B7"/>
    <w:rsid w:val="0009512D"/>
    <w:rsid w:val="000954C6"/>
    <w:rsid w:val="00095671"/>
    <w:rsid w:val="00095689"/>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01D"/>
    <w:rsid w:val="000A1692"/>
    <w:rsid w:val="000A18E3"/>
    <w:rsid w:val="000A1AD3"/>
    <w:rsid w:val="000A1D49"/>
    <w:rsid w:val="000A1E79"/>
    <w:rsid w:val="000A23E5"/>
    <w:rsid w:val="000A26E4"/>
    <w:rsid w:val="000A2D70"/>
    <w:rsid w:val="000A31F7"/>
    <w:rsid w:val="000A351B"/>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80C"/>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47C"/>
    <w:rsid w:val="000B4788"/>
    <w:rsid w:val="000B4795"/>
    <w:rsid w:val="000B483C"/>
    <w:rsid w:val="000B49D7"/>
    <w:rsid w:val="000B546F"/>
    <w:rsid w:val="000B6030"/>
    <w:rsid w:val="000B65BE"/>
    <w:rsid w:val="000B6BDF"/>
    <w:rsid w:val="000B71B6"/>
    <w:rsid w:val="000B740F"/>
    <w:rsid w:val="000B7424"/>
    <w:rsid w:val="000B748E"/>
    <w:rsid w:val="000B7576"/>
    <w:rsid w:val="000B757F"/>
    <w:rsid w:val="000B7859"/>
    <w:rsid w:val="000B7B2B"/>
    <w:rsid w:val="000B7D5E"/>
    <w:rsid w:val="000C028F"/>
    <w:rsid w:val="000C05E9"/>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63D"/>
    <w:rsid w:val="000C487F"/>
    <w:rsid w:val="000C4C76"/>
    <w:rsid w:val="000C5092"/>
    <w:rsid w:val="000C568D"/>
    <w:rsid w:val="000C5759"/>
    <w:rsid w:val="000C5AE3"/>
    <w:rsid w:val="000C5E7D"/>
    <w:rsid w:val="000C63E6"/>
    <w:rsid w:val="000C673C"/>
    <w:rsid w:val="000C69F8"/>
    <w:rsid w:val="000C6A01"/>
    <w:rsid w:val="000C71D9"/>
    <w:rsid w:val="000C76E0"/>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18"/>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3F18"/>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0C75"/>
    <w:rsid w:val="00131683"/>
    <w:rsid w:val="00131AC6"/>
    <w:rsid w:val="001321CE"/>
    <w:rsid w:val="001322B0"/>
    <w:rsid w:val="00132671"/>
    <w:rsid w:val="00132767"/>
    <w:rsid w:val="00132917"/>
    <w:rsid w:val="00132AD6"/>
    <w:rsid w:val="00132E89"/>
    <w:rsid w:val="00133020"/>
    <w:rsid w:val="0013327F"/>
    <w:rsid w:val="0013334C"/>
    <w:rsid w:val="00133EBD"/>
    <w:rsid w:val="001341C8"/>
    <w:rsid w:val="001342C3"/>
    <w:rsid w:val="00134BD9"/>
    <w:rsid w:val="00135015"/>
    <w:rsid w:val="00135095"/>
    <w:rsid w:val="001353DE"/>
    <w:rsid w:val="00135494"/>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7E7"/>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0D97"/>
    <w:rsid w:val="00162262"/>
    <w:rsid w:val="001623A3"/>
    <w:rsid w:val="001629C8"/>
    <w:rsid w:val="00162BD5"/>
    <w:rsid w:val="00162CF1"/>
    <w:rsid w:val="00162F82"/>
    <w:rsid w:val="001630BC"/>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DF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2D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E62"/>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7CC"/>
    <w:rsid w:val="001B0BF8"/>
    <w:rsid w:val="001B0E78"/>
    <w:rsid w:val="001B113B"/>
    <w:rsid w:val="001B1565"/>
    <w:rsid w:val="001B158B"/>
    <w:rsid w:val="001B17A5"/>
    <w:rsid w:val="001B18B7"/>
    <w:rsid w:val="001B19F5"/>
    <w:rsid w:val="001B2993"/>
    <w:rsid w:val="001B2C18"/>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854"/>
    <w:rsid w:val="001C19EB"/>
    <w:rsid w:val="001C1E53"/>
    <w:rsid w:val="001C1F2F"/>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8DB"/>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3F08"/>
    <w:rsid w:val="001D43C0"/>
    <w:rsid w:val="001D448E"/>
    <w:rsid w:val="001D4969"/>
    <w:rsid w:val="001D4AF0"/>
    <w:rsid w:val="001D4B1F"/>
    <w:rsid w:val="001D4B96"/>
    <w:rsid w:val="001D4DFA"/>
    <w:rsid w:val="001D4F24"/>
    <w:rsid w:val="001D506F"/>
    <w:rsid w:val="001D5149"/>
    <w:rsid w:val="001D519F"/>
    <w:rsid w:val="001D55F9"/>
    <w:rsid w:val="001D57BC"/>
    <w:rsid w:val="001D5D4A"/>
    <w:rsid w:val="001D5FD3"/>
    <w:rsid w:val="001D625A"/>
    <w:rsid w:val="001D6E61"/>
    <w:rsid w:val="001D6F30"/>
    <w:rsid w:val="001D7260"/>
    <w:rsid w:val="001D7816"/>
    <w:rsid w:val="001D7ADE"/>
    <w:rsid w:val="001D7B58"/>
    <w:rsid w:val="001D7B96"/>
    <w:rsid w:val="001D7FE2"/>
    <w:rsid w:val="001E063C"/>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FE1"/>
    <w:rsid w:val="001E420B"/>
    <w:rsid w:val="001E4704"/>
    <w:rsid w:val="001E47E2"/>
    <w:rsid w:val="001E58C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78C"/>
    <w:rsid w:val="001F4792"/>
    <w:rsid w:val="001F4BAF"/>
    <w:rsid w:val="001F4BE7"/>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331"/>
    <w:rsid w:val="001F756C"/>
    <w:rsid w:val="001F798D"/>
    <w:rsid w:val="001F7BB8"/>
    <w:rsid w:val="001F7DD6"/>
    <w:rsid w:val="002000F2"/>
    <w:rsid w:val="002000FC"/>
    <w:rsid w:val="00200404"/>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7B"/>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1F20"/>
    <w:rsid w:val="002120D3"/>
    <w:rsid w:val="002121C0"/>
    <w:rsid w:val="00212816"/>
    <w:rsid w:val="002130A9"/>
    <w:rsid w:val="002130BD"/>
    <w:rsid w:val="00213851"/>
    <w:rsid w:val="00214298"/>
    <w:rsid w:val="002142E7"/>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866"/>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4E1"/>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6F2A"/>
    <w:rsid w:val="0022735A"/>
    <w:rsid w:val="00227652"/>
    <w:rsid w:val="00227850"/>
    <w:rsid w:val="00227873"/>
    <w:rsid w:val="002279D2"/>
    <w:rsid w:val="00227A1E"/>
    <w:rsid w:val="00227D0D"/>
    <w:rsid w:val="00227F9E"/>
    <w:rsid w:val="00230040"/>
    <w:rsid w:val="00230189"/>
    <w:rsid w:val="00230AD3"/>
    <w:rsid w:val="00230B62"/>
    <w:rsid w:val="00230BB1"/>
    <w:rsid w:val="00230FDB"/>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588"/>
    <w:rsid w:val="00235698"/>
    <w:rsid w:val="00235F14"/>
    <w:rsid w:val="00236F71"/>
    <w:rsid w:val="002373FC"/>
    <w:rsid w:val="00237C6F"/>
    <w:rsid w:val="00237D22"/>
    <w:rsid w:val="0024029F"/>
    <w:rsid w:val="00240487"/>
    <w:rsid w:val="00240956"/>
    <w:rsid w:val="00240B7D"/>
    <w:rsid w:val="00240C63"/>
    <w:rsid w:val="00240F65"/>
    <w:rsid w:val="0024103F"/>
    <w:rsid w:val="00241BDF"/>
    <w:rsid w:val="00241C7B"/>
    <w:rsid w:val="00241D6D"/>
    <w:rsid w:val="002421F2"/>
    <w:rsid w:val="0024232B"/>
    <w:rsid w:val="00242450"/>
    <w:rsid w:val="00242504"/>
    <w:rsid w:val="0024284B"/>
    <w:rsid w:val="0024286B"/>
    <w:rsid w:val="00242B2A"/>
    <w:rsid w:val="00242CAE"/>
    <w:rsid w:val="00242DBC"/>
    <w:rsid w:val="00243ACD"/>
    <w:rsid w:val="00243AEE"/>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82"/>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4D86"/>
    <w:rsid w:val="00255DA7"/>
    <w:rsid w:val="00256B22"/>
    <w:rsid w:val="00256D51"/>
    <w:rsid w:val="00256F02"/>
    <w:rsid w:val="00257034"/>
    <w:rsid w:val="002571C8"/>
    <w:rsid w:val="002572F1"/>
    <w:rsid w:val="00257A62"/>
    <w:rsid w:val="00257D2A"/>
    <w:rsid w:val="00257DCC"/>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E62"/>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0F46"/>
    <w:rsid w:val="00281222"/>
    <w:rsid w:val="002813A9"/>
    <w:rsid w:val="0028164E"/>
    <w:rsid w:val="0028168F"/>
    <w:rsid w:val="00281A04"/>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9EA"/>
    <w:rsid w:val="00287C28"/>
    <w:rsid w:val="00287C39"/>
    <w:rsid w:val="00290254"/>
    <w:rsid w:val="002909E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60F"/>
    <w:rsid w:val="00296758"/>
    <w:rsid w:val="0029696C"/>
    <w:rsid w:val="00296CE6"/>
    <w:rsid w:val="00296D93"/>
    <w:rsid w:val="00296FD8"/>
    <w:rsid w:val="0029743A"/>
    <w:rsid w:val="00297499"/>
    <w:rsid w:val="002974AA"/>
    <w:rsid w:val="002976A8"/>
    <w:rsid w:val="002977A0"/>
    <w:rsid w:val="00297AF1"/>
    <w:rsid w:val="00297E6E"/>
    <w:rsid w:val="00297F46"/>
    <w:rsid w:val="002A0129"/>
    <w:rsid w:val="002A025C"/>
    <w:rsid w:val="002A02BB"/>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0F28"/>
    <w:rsid w:val="002B10F9"/>
    <w:rsid w:val="002B12C7"/>
    <w:rsid w:val="002B1AFA"/>
    <w:rsid w:val="002B1CFE"/>
    <w:rsid w:val="002B21D6"/>
    <w:rsid w:val="002B28F9"/>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2BD"/>
    <w:rsid w:val="002C03A1"/>
    <w:rsid w:val="002C0411"/>
    <w:rsid w:val="002C04C2"/>
    <w:rsid w:val="002C0601"/>
    <w:rsid w:val="002C0818"/>
    <w:rsid w:val="002C0D11"/>
    <w:rsid w:val="002C1B17"/>
    <w:rsid w:val="002C1D61"/>
    <w:rsid w:val="002C1E8D"/>
    <w:rsid w:val="002C203A"/>
    <w:rsid w:val="002C24D8"/>
    <w:rsid w:val="002C2AE9"/>
    <w:rsid w:val="002C2B29"/>
    <w:rsid w:val="002C2D01"/>
    <w:rsid w:val="002C2E8A"/>
    <w:rsid w:val="002C2FCD"/>
    <w:rsid w:val="002C2FE0"/>
    <w:rsid w:val="002C3175"/>
    <w:rsid w:val="002C3AE4"/>
    <w:rsid w:val="002C3E89"/>
    <w:rsid w:val="002C42AA"/>
    <w:rsid w:val="002C4AF6"/>
    <w:rsid w:val="002C4B64"/>
    <w:rsid w:val="002C4C29"/>
    <w:rsid w:val="002C5022"/>
    <w:rsid w:val="002C5533"/>
    <w:rsid w:val="002C55D3"/>
    <w:rsid w:val="002C5620"/>
    <w:rsid w:val="002C59F0"/>
    <w:rsid w:val="002C5A6B"/>
    <w:rsid w:val="002C618D"/>
    <w:rsid w:val="002C61E0"/>
    <w:rsid w:val="002C640C"/>
    <w:rsid w:val="002C673A"/>
    <w:rsid w:val="002C6D3C"/>
    <w:rsid w:val="002C7000"/>
    <w:rsid w:val="002C782F"/>
    <w:rsid w:val="002C7B03"/>
    <w:rsid w:val="002C7B0D"/>
    <w:rsid w:val="002C7EA3"/>
    <w:rsid w:val="002C7EBB"/>
    <w:rsid w:val="002D001E"/>
    <w:rsid w:val="002D0115"/>
    <w:rsid w:val="002D0298"/>
    <w:rsid w:val="002D04BD"/>
    <w:rsid w:val="002D04DC"/>
    <w:rsid w:val="002D0657"/>
    <w:rsid w:val="002D0820"/>
    <w:rsid w:val="002D09B3"/>
    <w:rsid w:val="002D0F10"/>
    <w:rsid w:val="002D1224"/>
    <w:rsid w:val="002D1258"/>
    <w:rsid w:val="002D13B7"/>
    <w:rsid w:val="002D171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63A8"/>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478"/>
    <w:rsid w:val="002E7C18"/>
    <w:rsid w:val="002F0045"/>
    <w:rsid w:val="002F00F0"/>
    <w:rsid w:val="002F025B"/>
    <w:rsid w:val="002F02D0"/>
    <w:rsid w:val="002F0684"/>
    <w:rsid w:val="002F09C0"/>
    <w:rsid w:val="002F0ADB"/>
    <w:rsid w:val="002F0B68"/>
    <w:rsid w:val="002F0E34"/>
    <w:rsid w:val="002F1064"/>
    <w:rsid w:val="002F227C"/>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979"/>
    <w:rsid w:val="002F5FDA"/>
    <w:rsid w:val="002F63ED"/>
    <w:rsid w:val="002F6AC6"/>
    <w:rsid w:val="002F6BDA"/>
    <w:rsid w:val="002F70C0"/>
    <w:rsid w:val="002F7267"/>
    <w:rsid w:val="002F72DE"/>
    <w:rsid w:val="002F770D"/>
    <w:rsid w:val="002F7919"/>
    <w:rsid w:val="002F795D"/>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C52"/>
    <w:rsid w:val="00304556"/>
    <w:rsid w:val="00304AC5"/>
    <w:rsid w:val="00304C6B"/>
    <w:rsid w:val="00304C9E"/>
    <w:rsid w:val="00304FBC"/>
    <w:rsid w:val="00305133"/>
    <w:rsid w:val="003065FB"/>
    <w:rsid w:val="003066DC"/>
    <w:rsid w:val="003069F9"/>
    <w:rsid w:val="00306DCE"/>
    <w:rsid w:val="00306ED2"/>
    <w:rsid w:val="00306F89"/>
    <w:rsid w:val="0030749E"/>
    <w:rsid w:val="003076CD"/>
    <w:rsid w:val="00307822"/>
    <w:rsid w:val="00307B27"/>
    <w:rsid w:val="00307F28"/>
    <w:rsid w:val="003101DC"/>
    <w:rsid w:val="0031049F"/>
    <w:rsid w:val="0031087D"/>
    <w:rsid w:val="00310978"/>
    <w:rsid w:val="00310CC6"/>
    <w:rsid w:val="00310F30"/>
    <w:rsid w:val="0031131E"/>
    <w:rsid w:val="0031137F"/>
    <w:rsid w:val="00311642"/>
    <w:rsid w:val="00311761"/>
    <w:rsid w:val="00311941"/>
    <w:rsid w:val="00311E5A"/>
    <w:rsid w:val="00312709"/>
    <w:rsid w:val="003127E1"/>
    <w:rsid w:val="00312BD0"/>
    <w:rsid w:val="003131C9"/>
    <w:rsid w:val="00313765"/>
    <w:rsid w:val="003137A0"/>
    <w:rsid w:val="00313BC1"/>
    <w:rsid w:val="00313C4F"/>
    <w:rsid w:val="003141C2"/>
    <w:rsid w:val="0031483F"/>
    <w:rsid w:val="00314A89"/>
    <w:rsid w:val="00314ACB"/>
    <w:rsid w:val="00314B1F"/>
    <w:rsid w:val="00314C05"/>
    <w:rsid w:val="00314CBB"/>
    <w:rsid w:val="00314EAC"/>
    <w:rsid w:val="00314EED"/>
    <w:rsid w:val="0031599D"/>
    <w:rsid w:val="00315D47"/>
    <w:rsid w:val="00315E4B"/>
    <w:rsid w:val="00315EAF"/>
    <w:rsid w:val="00316064"/>
    <w:rsid w:val="003161FF"/>
    <w:rsid w:val="00316C58"/>
    <w:rsid w:val="00316EAE"/>
    <w:rsid w:val="00316F8D"/>
    <w:rsid w:val="00317050"/>
    <w:rsid w:val="003171AB"/>
    <w:rsid w:val="00317625"/>
    <w:rsid w:val="0031767A"/>
    <w:rsid w:val="00317731"/>
    <w:rsid w:val="003177FF"/>
    <w:rsid w:val="003178B3"/>
    <w:rsid w:val="00317C5E"/>
    <w:rsid w:val="0032013F"/>
    <w:rsid w:val="0032018E"/>
    <w:rsid w:val="00320B1B"/>
    <w:rsid w:val="00320D63"/>
    <w:rsid w:val="00320DFB"/>
    <w:rsid w:val="00320F1B"/>
    <w:rsid w:val="0032151E"/>
    <w:rsid w:val="0032172E"/>
    <w:rsid w:val="00321822"/>
    <w:rsid w:val="00321B02"/>
    <w:rsid w:val="003221BB"/>
    <w:rsid w:val="003228E9"/>
    <w:rsid w:val="00322BC3"/>
    <w:rsid w:val="00322C2B"/>
    <w:rsid w:val="00322E3B"/>
    <w:rsid w:val="003232E3"/>
    <w:rsid w:val="00323FAD"/>
    <w:rsid w:val="00324089"/>
    <w:rsid w:val="0032466A"/>
    <w:rsid w:val="00324701"/>
    <w:rsid w:val="0032489D"/>
    <w:rsid w:val="003249F8"/>
    <w:rsid w:val="00324B8C"/>
    <w:rsid w:val="0032556B"/>
    <w:rsid w:val="00325FC7"/>
    <w:rsid w:val="00326175"/>
    <w:rsid w:val="0032627B"/>
    <w:rsid w:val="0032651E"/>
    <w:rsid w:val="003267A6"/>
    <w:rsid w:val="0032686E"/>
    <w:rsid w:val="003268D6"/>
    <w:rsid w:val="003271E3"/>
    <w:rsid w:val="003272D0"/>
    <w:rsid w:val="00327321"/>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E28"/>
    <w:rsid w:val="00342FA0"/>
    <w:rsid w:val="0034305B"/>
    <w:rsid w:val="00343402"/>
    <w:rsid w:val="00343777"/>
    <w:rsid w:val="00343C24"/>
    <w:rsid w:val="00343E80"/>
    <w:rsid w:val="00343FA5"/>
    <w:rsid w:val="00343FA6"/>
    <w:rsid w:val="00344725"/>
    <w:rsid w:val="00344901"/>
    <w:rsid w:val="0034511B"/>
    <w:rsid w:val="00345214"/>
    <w:rsid w:val="00346F99"/>
    <w:rsid w:val="0034745C"/>
    <w:rsid w:val="003474CD"/>
    <w:rsid w:val="0034799F"/>
    <w:rsid w:val="003479B6"/>
    <w:rsid w:val="00347D49"/>
    <w:rsid w:val="0035025F"/>
    <w:rsid w:val="0035041A"/>
    <w:rsid w:val="003505AD"/>
    <w:rsid w:val="00350631"/>
    <w:rsid w:val="00350E35"/>
    <w:rsid w:val="00350EE7"/>
    <w:rsid w:val="00351091"/>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5AE"/>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47E"/>
    <w:rsid w:val="0036262C"/>
    <w:rsid w:val="00362C5A"/>
    <w:rsid w:val="00363302"/>
    <w:rsid w:val="003635B6"/>
    <w:rsid w:val="00363FC9"/>
    <w:rsid w:val="00364261"/>
    <w:rsid w:val="003645FD"/>
    <w:rsid w:val="0036484F"/>
    <w:rsid w:val="00364B5A"/>
    <w:rsid w:val="00365023"/>
    <w:rsid w:val="00365137"/>
    <w:rsid w:val="00365644"/>
    <w:rsid w:val="0036567E"/>
    <w:rsid w:val="0036590C"/>
    <w:rsid w:val="003665C5"/>
    <w:rsid w:val="00366B3A"/>
    <w:rsid w:val="00370285"/>
    <w:rsid w:val="00370483"/>
    <w:rsid w:val="003704EE"/>
    <w:rsid w:val="00370880"/>
    <w:rsid w:val="00370EE4"/>
    <w:rsid w:val="00370EFD"/>
    <w:rsid w:val="00371130"/>
    <w:rsid w:val="00371137"/>
    <w:rsid w:val="003719F5"/>
    <w:rsid w:val="00371C90"/>
    <w:rsid w:val="00371DB7"/>
    <w:rsid w:val="00372019"/>
    <w:rsid w:val="00372029"/>
    <w:rsid w:val="003724A1"/>
    <w:rsid w:val="0037274F"/>
    <w:rsid w:val="00372A6B"/>
    <w:rsid w:val="00372C12"/>
    <w:rsid w:val="00373683"/>
    <w:rsid w:val="00373B3C"/>
    <w:rsid w:val="00373E10"/>
    <w:rsid w:val="00373F2C"/>
    <w:rsid w:val="0037406C"/>
    <w:rsid w:val="003741D2"/>
    <w:rsid w:val="003744CB"/>
    <w:rsid w:val="0037450B"/>
    <w:rsid w:val="00374804"/>
    <w:rsid w:val="003748F9"/>
    <w:rsid w:val="00374ADE"/>
    <w:rsid w:val="00374C80"/>
    <w:rsid w:val="00374F06"/>
    <w:rsid w:val="003750AE"/>
    <w:rsid w:val="00375222"/>
    <w:rsid w:val="00375FFC"/>
    <w:rsid w:val="00376234"/>
    <w:rsid w:val="003764FA"/>
    <w:rsid w:val="00376838"/>
    <w:rsid w:val="00376C21"/>
    <w:rsid w:val="00376E0C"/>
    <w:rsid w:val="0037709A"/>
    <w:rsid w:val="00377146"/>
    <w:rsid w:val="003771A6"/>
    <w:rsid w:val="003771CA"/>
    <w:rsid w:val="00377397"/>
    <w:rsid w:val="00377463"/>
    <w:rsid w:val="0037757C"/>
    <w:rsid w:val="003775BD"/>
    <w:rsid w:val="00380486"/>
    <w:rsid w:val="00380543"/>
    <w:rsid w:val="00380602"/>
    <w:rsid w:val="00380892"/>
    <w:rsid w:val="00380BBD"/>
    <w:rsid w:val="00380C18"/>
    <w:rsid w:val="00381B03"/>
    <w:rsid w:val="00382190"/>
    <w:rsid w:val="003821E7"/>
    <w:rsid w:val="00382304"/>
    <w:rsid w:val="00382903"/>
    <w:rsid w:val="0038374F"/>
    <w:rsid w:val="00383D4B"/>
    <w:rsid w:val="00383DDB"/>
    <w:rsid w:val="003842A8"/>
    <w:rsid w:val="003843DE"/>
    <w:rsid w:val="00384747"/>
    <w:rsid w:val="003848D9"/>
    <w:rsid w:val="00384BC0"/>
    <w:rsid w:val="00384CE9"/>
    <w:rsid w:val="003852CC"/>
    <w:rsid w:val="003855C1"/>
    <w:rsid w:val="00385A70"/>
    <w:rsid w:val="00385BD7"/>
    <w:rsid w:val="00385DED"/>
    <w:rsid w:val="0038663B"/>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7B6"/>
    <w:rsid w:val="00394832"/>
    <w:rsid w:val="00394948"/>
    <w:rsid w:val="00394B44"/>
    <w:rsid w:val="00394C38"/>
    <w:rsid w:val="00394D6C"/>
    <w:rsid w:val="0039502C"/>
    <w:rsid w:val="0039511F"/>
    <w:rsid w:val="003956FE"/>
    <w:rsid w:val="003958F1"/>
    <w:rsid w:val="0039598F"/>
    <w:rsid w:val="0039610F"/>
    <w:rsid w:val="003962EC"/>
    <w:rsid w:val="003965AE"/>
    <w:rsid w:val="0039665F"/>
    <w:rsid w:val="00396B36"/>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136"/>
    <w:rsid w:val="003A349E"/>
    <w:rsid w:val="003A38AC"/>
    <w:rsid w:val="003A42BB"/>
    <w:rsid w:val="003A44AA"/>
    <w:rsid w:val="003A45FB"/>
    <w:rsid w:val="003A48FC"/>
    <w:rsid w:val="003A4E82"/>
    <w:rsid w:val="003A507F"/>
    <w:rsid w:val="003A523B"/>
    <w:rsid w:val="003A565C"/>
    <w:rsid w:val="003A5865"/>
    <w:rsid w:val="003A590E"/>
    <w:rsid w:val="003A5EC6"/>
    <w:rsid w:val="003A6330"/>
    <w:rsid w:val="003A6619"/>
    <w:rsid w:val="003A6CC0"/>
    <w:rsid w:val="003A71E1"/>
    <w:rsid w:val="003A76A9"/>
    <w:rsid w:val="003A7747"/>
    <w:rsid w:val="003B0299"/>
    <w:rsid w:val="003B0B4D"/>
    <w:rsid w:val="003B111E"/>
    <w:rsid w:val="003B248F"/>
    <w:rsid w:val="003B26EC"/>
    <w:rsid w:val="003B2B79"/>
    <w:rsid w:val="003B2C70"/>
    <w:rsid w:val="003B2EFF"/>
    <w:rsid w:val="003B3171"/>
    <w:rsid w:val="003B332F"/>
    <w:rsid w:val="003B3366"/>
    <w:rsid w:val="003B3E56"/>
    <w:rsid w:val="003B3FC2"/>
    <w:rsid w:val="003B4039"/>
    <w:rsid w:val="003B40AC"/>
    <w:rsid w:val="003B42B3"/>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B7C01"/>
    <w:rsid w:val="003C0052"/>
    <w:rsid w:val="003C009A"/>
    <w:rsid w:val="003C07D7"/>
    <w:rsid w:val="003C092B"/>
    <w:rsid w:val="003C0985"/>
    <w:rsid w:val="003C0CFF"/>
    <w:rsid w:val="003C10B8"/>
    <w:rsid w:val="003C1A15"/>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4B"/>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7E"/>
    <w:rsid w:val="003E6592"/>
    <w:rsid w:val="003E668B"/>
    <w:rsid w:val="003E66F4"/>
    <w:rsid w:val="003E679D"/>
    <w:rsid w:val="003E69AA"/>
    <w:rsid w:val="003E6A3C"/>
    <w:rsid w:val="003E700A"/>
    <w:rsid w:val="003E702F"/>
    <w:rsid w:val="003E7313"/>
    <w:rsid w:val="003E73BC"/>
    <w:rsid w:val="003E73FA"/>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4"/>
    <w:rsid w:val="003F561F"/>
    <w:rsid w:val="003F582E"/>
    <w:rsid w:val="003F586D"/>
    <w:rsid w:val="003F629F"/>
    <w:rsid w:val="003F62B4"/>
    <w:rsid w:val="003F682D"/>
    <w:rsid w:val="003F6853"/>
    <w:rsid w:val="003F6930"/>
    <w:rsid w:val="003F697D"/>
    <w:rsid w:val="003F6A55"/>
    <w:rsid w:val="003F6ADD"/>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B47"/>
    <w:rsid w:val="004021B5"/>
    <w:rsid w:val="004024AB"/>
    <w:rsid w:val="00402DC4"/>
    <w:rsid w:val="00402F2C"/>
    <w:rsid w:val="0040303D"/>
    <w:rsid w:val="00403203"/>
    <w:rsid w:val="004034E6"/>
    <w:rsid w:val="0040379F"/>
    <w:rsid w:val="00403805"/>
    <w:rsid w:val="00403DC5"/>
    <w:rsid w:val="00403E29"/>
    <w:rsid w:val="00403F25"/>
    <w:rsid w:val="00404011"/>
    <w:rsid w:val="004042A7"/>
    <w:rsid w:val="0040495B"/>
    <w:rsid w:val="00404D4D"/>
    <w:rsid w:val="0040561F"/>
    <w:rsid w:val="00405752"/>
    <w:rsid w:val="00405898"/>
    <w:rsid w:val="0040590C"/>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788"/>
    <w:rsid w:val="00412C50"/>
    <w:rsid w:val="0041311D"/>
    <w:rsid w:val="00413369"/>
    <w:rsid w:val="00413AC6"/>
    <w:rsid w:val="00413E6E"/>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1AB"/>
    <w:rsid w:val="0041743D"/>
    <w:rsid w:val="004174FC"/>
    <w:rsid w:val="00417678"/>
    <w:rsid w:val="00417800"/>
    <w:rsid w:val="00417AA0"/>
    <w:rsid w:val="00417CF9"/>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18"/>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126"/>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FA"/>
    <w:rsid w:val="00435705"/>
    <w:rsid w:val="004357CD"/>
    <w:rsid w:val="004357DB"/>
    <w:rsid w:val="004358F4"/>
    <w:rsid w:val="00435CCF"/>
    <w:rsid w:val="004365F4"/>
    <w:rsid w:val="00436696"/>
    <w:rsid w:val="00436A3B"/>
    <w:rsid w:val="00436D7C"/>
    <w:rsid w:val="004371AB"/>
    <w:rsid w:val="0043767B"/>
    <w:rsid w:val="00437895"/>
    <w:rsid w:val="00437D5A"/>
    <w:rsid w:val="00437E77"/>
    <w:rsid w:val="00437FC5"/>
    <w:rsid w:val="0044005A"/>
    <w:rsid w:val="004402A7"/>
    <w:rsid w:val="0044035D"/>
    <w:rsid w:val="00440850"/>
    <w:rsid w:val="00440A50"/>
    <w:rsid w:val="00440B3E"/>
    <w:rsid w:val="00440EA5"/>
    <w:rsid w:val="00441076"/>
    <w:rsid w:val="00441113"/>
    <w:rsid w:val="0044142F"/>
    <w:rsid w:val="004419B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7CF"/>
    <w:rsid w:val="00446B46"/>
    <w:rsid w:val="00447134"/>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3F5C"/>
    <w:rsid w:val="00454025"/>
    <w:rsid w:val="004540AC"/>
    <w:rsid w:val="004543E4"/>
    <w:rsid w:val="004548E5"/>
    <w:rsid w:val="00454ACD"/>
    <w:rsid w:val="00454F08"/>
    <w:rsid w:val="00454F85"/>
    <w:rsid w:val="00455105"/>
    <w:rsid w:val="0045553C"/>
    <w:rsid w:val="00455E20"/>
    <w:rsid w:val="00456114"/>
    <w:rsid w:val="0045614E"/>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4FD6"/>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0CC2"/>
    <w:rsid w:val="00470FBD"/>
    <w:rsid w:val="0047166D"/>
    <w:rsid w:val="00471856"/>
    <w:rsid w:val="00471DB0"/>
    <w:rsid w:val="00471FAB"/>
    <w:rsid w:val="00471FC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B8"/>
    <w:rsid w:val="00475BC8"/>
    <w:rsid w:val="00475D13"/>
    <w:rsid w:val="00475E50"/>
    <w:rsid w:val="00475E54"/>
    <w:rsid w:val="00475F90"/>
    <w:rsid w:val="00476549"/>
    <w:rsid w:val="004767D8"/>
    <w:rsid w:val="00476B21"/>
    <w:rsid w:val="00476D14"/>
    <w:rsid w:val="00476D8B"/>
    <w:rsid w:val="00476E98"/>
    <w:rsid w:val="00476EAE"/>
    <w:rsid w:val="004774C5"/>
    <w:rsid w:val="004775ED"/>
    <w:rsid w:val="004778C0"/>
    <w:rsid w:val="00477B60"/>
    <w:rsid w:val="00480509"/>
    <w:rsid w:val="00480618"/>
    <w:rsid w:val="00480993"/>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16"/>
    <w:rsid w:val="004949D8"/>
    <w:rsid w:val="00494AF6"/>
    <w:rsid w:val="00494E75"/>
    <w:rsid w:val="00495071"/>
    <w:rsid w:val="004951B0"/>
    <w:rsid w:val="004960F6"/>
    <w:rsid w:val="004961DB"/>
    <w:rsid w:val="0049653E"/>
    <w:rsid w:val="00496BEF"/>
    <w:rsid w:val="00496DC2"/>
    <w:rsid w:val="00496E38"/>
    <w:rsid w:val="00497128"/>
    <w:rsid w:val="00497C03"/>
    <w:rsid w:val="00497CCB"/>
    <w:rsid w:val="004A01E1"/>
    <w:rsid w:val="004A02B2"/>
    <w:rsid w:val="004A08C9"/>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4"/>
    <w:rsid w:val="004A366E"/>
    <w:rsid w:val="004A36C0"/>
    <w:rsid w:val="004A3AA3"/>
    <w:rsid w:val="004A3C2E"/>
    <w:rsid w:val="004A3CB9"/>
    <w:rsid w:val="004A4625"/>
    <w:rsid w:val="004A46E5"/>
    <w:rsid w:val="004A4900"/>
    <w:rsid w:val="004A4A04"/>
    <w:rsid w:val="004A4D38"/>
    <w:rsid w:val="004A4E7E"/>
    <w:rsid w:val="004A4E95"/>
    <w:rsid w:val="004A4EB4"/>
    <w:rsid w:val="004A51FA"/>
    <w:rsid w:val="004A5270"/>
    <w:rsid w:val="004A57FC"/>
    <w:rsid w:val="004A5B1D"/>
    <w:rsid w:val="004A5D36"/>
    <w:rsid w:val="004A5D78"/>
    <w:rsid w:val="004A6416"/>
    <w:rsid w:val="004A646F"/>
    <w:rsid w:val="004A6AE1"/>
    <w:rsid w:val="004A705C"/>
    <w:rsid w:val="004A7172"/>
    <w:rsid w:val="004A7276"/>
    <w:rsid w:val="004A746B"/>
    <w:rsid w:val="004A7577"/>
    <w:rsid w:val="004A770C"/>
    <w:rsid w:val="004A7AA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4F7F"/>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16D"/>
    <w:rsid w:val="004C12A0"/>
    <w:rsid w:val="004C130D"/>
    <w:rsid w:val="004C13B9"/>
    <w:rsid w:val="004C1624"/>
    <w:rsid w:val="004C19E4"/>
    <w:rsid w:val="004C1BD5"/>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195"/>
    <w:rsid w:val="004E0033"/>
    <w:rsid w:val="004E00F1"/>
    <w:rsid w:val="004E03BE"/>
    <w:rsid w:val="004E071E"/>
    <w:rsid w:val="004E0CD0"/>
    <w:rsid w:val="004E1260"/>
    <w:rsid w:val="004E1584"/>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9EB"/>
    <w:rsid w:val="004F1A00"/>
    <w:rsid w:val="004F1AEF"/>
    <w:rsid w:val="004F1C43"/>
    <w:rsid w:val="004F1E40"/>
    <w:rsid w:val="004F1EDB"/>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99E"/>
    <w:rsid w:val="004F6AFE"/>
    <w:rsid w:val="004F6EC2"/>
    <w:rsid w:val="004F6F20"/>
    <w:rsid w:val="004F7049"/>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63B"/>
    <w:rsid w:val="00507754"/>
    <w:rsid w:val="00507CAF"/>
    <w:rsid w:val="00507FCC"/>
    <w:rsid w:val="00510374"/>
    <w:rsid w:val="00510444"/>
    <w:rsid w:val="00510E50"/>
    <w:rsid w:val="00511599"/>
    <w:rsid w:val="005119D6"/>
    <w:rsid w:val="00511E67"/>
    <w:rsid w:val="00512747"/>
    <w:rsid w:val="00512A7B"/>
    <w:rsid w:val="00512AB7"/>
    <w:rsid w:val="00512D39"/>
    <w:rsid w:val="005132B7"/>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C55"/>
    <w:rsid w:val="00520D74"/>
    <w:rsid w:val="00520EFA"/>
    <w:rsid w:val="00521294"/>
    <w:rsid w:val="00521ABC"/>
    <w:rsid w:val="00521CE2"/>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431"/>
    <w:rsid w:val="005347FB"/>
    <w:rsid w:val="00534963"/>
    <w:rsid w:val="005349EB"/>
    <w:rsid w:val="00534AA6"/>
    <w:rsid w:val="00534C83"/>
    <w:rsid w:val="00534EE4"/>
    <w:rsid w:val="00534F4C"/>
    <w:rsid w:val="00535421"/>
    <w:rsid w:val="00535600"/>
    <w:rsid w:val="005358E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409"/>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8B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3B9"/>
    <w:rsid w:val="00547CC6"/>
    <w:rsid w:val="00547D9B"/>
    <w:rsid w:val="00547F14"/>
    <w:rsid w:val="00547F8D"/>
    <w:rsid w:val="005502E7"/>
    <w:rsid w:val="005503C1"/>
    <w:rsid w:val="005505BA"/>
    <w:rsid w:val="0055088A"/>
    <w:rsid w:val="00550D6F"/>
    <w:rsid w:val="005511B1"/>
    <w:rsid w:val="00551248"/>
    <w:rsid w:val="00551257"/>
    <w:rsid w:val="005512CD"/>
    <w:rsid w:val="00551593"/>
    <w:rsid w:val="00551E52"/>
    <w:rsid w:val="00552038"/>
    <w:rsid w:val="0055233E"/>
    <w:rsid w:val="00552569"/>
    <w:rsid w:val="005528E1"/>
    <w:rsid w:val="005529B5"/>
    <w:rsid w:val="00552E20"/>
    <w:rsid w:val="00552F51"/>
    <w:rsid w:val="00552FF4"/>
    <w:rsid w:val="00553998"/>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1E91"/>
    <w:rsid w:val="005724D0"/>
    <w:rsid w:val="00572583"/>
    <w:rsid w:val="00572643"/>
    <w:rsid w:val="005726EB"/>
    <w:rsid w:val="00572995"/>
    <w:rsid w:val="00572CB4"/>
    <w:rsid w:val="00572F26"/>
    <w:rsid w:val="005730FF"/>
    <w:rsid w:val="0057380A"/>
    <w:rsid w:val="00573BB0"/>
    <w:rsid w:val="00573D2B"/>
    <w:rsid w:val="00573F24"/>
    <w:rsid w:val="00574167"/>
    <w:rsid w:val="00574D14"/>
    <w:rsid w:val="00574FDC"/>
    <w:rsid w:val="005753DB"/>
    <w:rsid w:val="005756BD"/>
    <w:rsid w:val="00575B09"/>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66F"/>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04"/>
    <w:rsid w:val="00585C3A"/>
    <w:rsid w:val="00586013"/>
    <w:rsid w:val="0058601C"/>
    <w:rsid w:val="0058628A"/>
    <w:rsid w:val="0058676C"/>
    <w:rsid w:val="00586ACD"/>
    <w:rsid w:val="00586B34"/>
    <w:rsid w:val="00587117"/>
    <w:rsid w:val="0058747B"/>
    <w:rsid w:val="0058759B"/>
    <w:rsid w:val="0058764D"/>
    <w:rsid w:val="00587EA1"/>
    <w:rsid w:val="00590060"/>
    <w:rsid w:val="005909AD"/>
    <w:rsid w:val="00590BF6"/>
    <w:rsid w:val="00590CDA"/>
    <w:rsid w:val="005911ED"/>
    <w:rsid w:val="00591AB7"/>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534"/>
    <w:rsid w:val="005A18F9"/>
    <w:rsid w:val="005A1AA7"/>
    <w:rsid w:val="005A1BAF"/>
    <w:rsid w:val="005A1C03"/>
    <w:rsid w:val="005A1CC6"/>
    <w:rsid w:val="005A2229"/>
    <w:rsid w:val="005A23BE"/>
    <w:rsid w:val="005A24A7"/>
    <w:rsid w:val="005A320D"/>
    <w:rsid w:val="005A3330"/>
    <w:rsid w:val="005A34E1"/>
    <w:rsid w:val="005A36E3"/>
    <w:rsid w:val="005A3A31"/>
    <w:rsid w:val="005A416C"/>
    <w:rsid w:val="005A43D0"/>
    <w:rsid w:val="005A4432"/>
    <w:rsid w:val="005A5625"/>
    <w:rsid w:val="005A588D"/>
    <w:rsid w:val="005A59C1"/>
    <w:rsid w:val="005A59CF"/>
    <w:rsid w:val="005A6223"/>
    <w:rsid w:val="005A6A3A"/>
    <w:rsid w:val="005A6E87"/>
    <w:rsid w:val="005A7F72"/>
    <w:rsid w:val="005B0459"/>
    <w:rsid w:val="005B0A7D"/>
    <w:rsid w:val="005B0E56"/>
    <w:rsid w:val="005B0F18"/>
    <w:rsid w:val="005B1197"/>
    <w:rsid w:val="005B15DD"/>
    <w:rsid w:val="005B16CC"/>
    <w:rsid w:val="005B1890"/>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A90"/>
    <w:rsid w:val="005C1BF2"/>
    <w:rsid w:val="005C2144"/>
    <w:rsid w:val="005C247C"/>
    <w:rsid w:val="005C2D0E"/>
    <w:rsid w:val="005C2D32"/>
    <w:rsid w:val="005C2DAD"/>
    <w:rsid w:val="005C2DBE"/>
    <w:rsid w:val="005C3118"/>
    <w:rsid w:val="005C376D"/>
    <w:rsid w:val="005C3950"/>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C7FE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0E4A"/>
    <w:rsid w:val="005E1393"/>
    <w:rsid w:val="005E1411"/>
    <w:rsid w:val="005E161A"/>
    <w:rsid w:val="005E28EF"/>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2BB"/>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9C5"/>
    <w:rsid w:val="00604CFF"/>
    <w:rsid w:val="00605141"/>
    <w:rsid w:val="00605399"/>
    <w:rsid w:val="006054EE"/>
    <w:rsid w:val="00605837"/>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0F02"/>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154"/>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13F"/>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429"/>
    <w:rsid w:val="006337EF"/>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1FA"/>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4F0"/>
    <w:rsid w:val="00653217"/>
    <w:rsid w:val="00653273"/>
    <w:rsid w:val="00653B4B"/>
    <w:rsid w:val="00653EB2"/>
    <w:rsid w:val="00653FED"/>
    <w:rsid w:val="0065424F"/>
    <w:rsid w:val="006544F6"/>
    <w:rsid w:val="0065496E"/>
    <w:rsid w:val="00654C3C"/>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5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7"/>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4D4"/>
    <w:rsid w:val="006919C5"/>
    <w:rsid w:val="0069241B"/>
    <w:rsid w:val="00692799"/>
    <w:rsid w:val="006927F0"/>
    <w:rsid w:val="00692A0D"/>
    <w:rsid w:val="00692BDC"/>
    <w:rsid w:val="00693077"/>
    <w:rsid w:val="00693295"/>
    <w:rsid w:val="00693299"/>
    <w:rsid w:val="00693309"/>
    <w:rsid w:val="00693510"/>
    <w:rsid w:val="00693529"/>
    <w:rsid w:val="006935E1"/>
    <w:rsid w:val="00693A5C"/>
    <w:rsid w:val="00693F0A"/>
    <w:rsid w:val="0069447C"/>
    <w:rsid w:val="0069489E"/>
    <w:rsid w:val="006949AD"/>
    <w:rsid w:val="00694E1F"/>
    <w:rsid w:val="00694E55"/>
    <w:rsid w:val="006951E3"/>
    <w:rsid w:val="00695900"/>
    <w:rsid w:val="00695D23"/>
    <w:rsid w:val="00696244"/>
    <w:rsid w:val="006969D6"/>
    <w:rsid w:val="00696B6A"/>
    <w:rsid w:val="00696D8E"/>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8D9"/>
    <w:rsid w:val="006A494F"/>
    <w:rsid w:val="006A49B5"/>
    <w:rsid w:val="006A4FF3"/>
    <w:rsid w:val="006A50BF"/>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0A9"/>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93D"/>
    <w:rsid w:val="006C29B5"/>
    <w:rsid w:val="006C3309"/>
    <w:rsid w:val="006C375B"/>
    <w:rsid w:val="006C3C77"/>
    <w:rsid w:val="006C3E67"/>
    <w:rsid w:val="006C3FF3"/>
    <w:rsid w:val="006C426B"/>
    <w:rsid w:val="006C44D3"/>
    <w:rsid w:val="006C45C1"/>
    <w:rsid w:val="006C4B11"/>
    <w:rsid w:val="006C4D69"/>
    <w:rsid w:val="006C4D8B"/>
    <w:rsid w:val="006C4E89"/>
    <w:rsid w:val="006C50C3"/>
    <w:rsid w:val="006C50DF"/>
    <w:rsid w:val="006C54AC"/>
    <w:rsid w:val="006C566C"/>
    <w:rsid w:val="006C57EC"/>
    <w:rsid w:val="006C5C20"/>
    <w:rsid w:val="006C5FF1"/>
    <w:rsid w:val="006C6162"/>
    <w:rsid w:val="006C6287"/>
    <w:rsid w:val="006C654C"/>
    <w:rsid w:val="006C6605"/>
    <w:rsid w:val="006C677C"/>
    <w:rsid w:val="006C6E92"/>
    <w:rsid w:val="006C7305"/>
    <w:rsid w:val="006C75C9"/>
    <w:rsid w:val="006C7CAC"/>
    <w:rsid w:val="006C7FB9"/>
    <w:rsid w:val="006D0324"/>
    <w:rsid w:val="006D0666"/>
    <w:rsid w:val="006D0846"/>
    <w:rsid w:val="006D0C09"/>
    <w:rsid w:val="006D19CF"/>
    <w:rsid w:val="006D1A23"/>
    <w:rsid w:val="006D1DFA"/>
    <w:rsid w:val="006D1F1A"/>
    <w:rsid w:val="006D2039"/>
    <w:rsid w:val="006D21FF"/>
    <w:rsid w:val="006D30E6"/>
    <w:rsid w:val="006D31AF"/>
    <w:rsid w:val="006D31DD"/>
    <w:rsid w:val="006D35CD"/>
    <w:rsid w:val="006D3D01"/>
    <w:rsid w:val="006D4133"/>
    <w:rsid w:val="006D4373"/>
    <w:rsid w:val="006D4499"/>
    <w:rsid w:val="006D47FD"/>
    <w:rsid w:val="006D4894"/>
    <w:rsid w:val="006D492A"/>
    <w:rsid w:val="006D493C"/>
    <w:rsid w:val="006D5006"/>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3D35"/>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245"/>
    <w:rsid w:val="0070063F"/>
    <w:rsid w:val="00700F50"/>
    <w:rsid w:val="0070124B"/>
    <w:rsid w:val="007017EA"/>
    <w:rsid w:val="0070181F"/>
    <w:rsid w:val="0070193E"/>
    <w:rsid w:val="00701B27"/>
    <w:rsid w:val="00701F97"/>
    <w:rsid w:val="00702C22"/>
    <w:rsid w:val="007032E6"/>
    <w:rsid w:val="00703443"/>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62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163"/>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0E96"/>
    <w:rsid w:val="0073128B"/>
    <w:rsid w:val="0073150C"/>
    <w:rsid w:val="0073171A"/>
    <w:rsid w:val="00731850"/>
    <w:rsid w:val="0073192F"/>
    <w:rsid w:val="00731D9D"/>
    <w:rsid w:val="00731FF6"/>
    <w:rsid w:val="007325D3"/>
    <w:rsid w:val="00732885"/>
    <w:rsid w:val="00732D64"/>
    <w:rsid w:val="00732E9A"/>
    <w:rsid w:val="0073303B"/>
    <w:rsid w:val="00733858"/>
    <w:rsid w:val="00733A80"/>
    <w:rsid w:val="00733C86"/>
    <w:rsid w:val="00733EC4"/>
    <w:rsid w:val="007343E7"/>
    <w:rsid w:val="0073487C"/>
    <w:rsid w:val="0073497A"/>
    <w:rsid w:val="00734D7B"/>
    <w:rsid w:val="0073532A"/>
    <w:rsid w:val="00735436"/>
    <w:rsid w:val="00735549"/>
    <w:rsid w:val="00735650"/>
    <w:rsid w:val="00735934"/>
    <w:rsid w:val="00735E35"/>
    <w:rsid w:val="0073637C"/>
    <w:rsid w:val="00736886"/>
    <w:rsid w:val="00736D7B"/>
    <w:rsid w:val="007375C5"/>
    <w:rsid w:val="007377ED"/>
    <w:rsid w:val="00737944"/>
    <w:rsid w:val="007379C8"/>
    <w:rsid w:val="00737B9A"/>
    <w:rsid w:val="00737BDB"/>
    <w:rsid w:val="00737DE0"/>
    <w:rsid w:val="007406A2"/>
    <w:rsid w:val="007406C0"/>
    <w:rsid w:val="007406D4"/>
    <w:rsid w:val="00740AC1"/>
    <w:rsid w:val="00740B5C"/>
    <w:rsid w:val="00740BF9"/>
    <w:rsid w:val="0074108B"/>
    <w:rsid w:val="0074130F"/>
    <w:rsid w:val="00741434"/>
    <w:rsid w:val="007415B6"/>
    <w:rsid w:val="00741A56"/>
    <w:rsid w:val="00741B31"/>
    <w:rsid w:val="007420C9"/>
    <w:rsid w:val="00742695"/>
    <w:rsid w:val="00742A51"/>
    <w:rsid w:val="00742B49"/>
    <w:rsid w:val="00742E0B"/>
    <w:rsid w:val="007431A7"/>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6BBC"/>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2AC"/>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863"/>
    <w:rsid w:val="007619FB"/>
    <w:rsid w:val="00761A37"/>
    <w:rsid w:val="00761E20"/>
    <w:rsid w:val="0076200C"/>
    <w:rsid w:val="00762924"/>
    <w:rsid w:val="0076295C"/>
    <w:rsid w:val="00762AD4"/>
    <w:rsid w:val="00762FA7"/>
    <w:rsid w:val="00763055"/>
    <w:rsid w:val="007633AB"/>
    <w:rsid w:val="00763432"/>
    <w:rsid w:val="00763448"/>
    <w:rsid w:val="00763759"/>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969"/>
    <w:rsid w:val="00774BB2"/>
    <w:rsid w:val="00774DFE"/>
    <w:rsid w:val="00774E5B"/>
    <w:rsid w:val="00775B1D"/>
    <w:rsid w:val="00775BAA"/>
    <w:rsid w:val="00775D7C"/>
    <w:rsid w:val="00775EFD"/>
    <w:rsid w:val="00775F11"/>
    <w:rsid w:val="00776351"/>
    <w:rsid w:val="00776679"/>
    <w:rsid w:val="00776795"/>
    <w:rsid w:val="00776832"/>
    <w:rsid w:val="007768F2"/>
    <w:rsid w:val="00776C10"/>
    <w:rsid w:val="00776E9E"/>
    <w:rsid w:val="00776F98"/>
    <w:rsid w:val="00777053"/>
    <w:rsid w:val="007773A9"/>
    <w:rsid w:val="007775DE"/>
    <w:rsid w:val="00777B46"/>
    <w:rsid w:val="00777E9C"/>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34D"/>
    <w:rsid w:val="007859E1"/>
    <w:rsid w:val="00785B29"/>
    <w:rsid w:val="007861D1"/>
    <w:rsid w:val="00786272"/>
    <w:rsid w:val="00786337"/>
    <w:rsid w:val="007864B2"/>
    <w:rsid w:val="00786620"/>
    <w:rsid w:val="0078681A"/>
    <w:rsid w:val="007868B7"/>
    <w:rsid w:val="00786BC0"/>
    <w:rsid w:val="007875E7"/>
    <w:rsid w:val="00787736"/>
    <w:rsid w:val="007879E0"/>
    <w:rsid w:val="00787A55"/>
    <w:rsid w:val="00787F7B"/>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194"/>
    <w:rsid w:val="007A15BA"/>
    <w:rsid w:val="007A16E9"/>
    <w:rsid w:val="007A16F1"/>
    <w:rsid w:val="007A1882"/>
    <w:rsid w:val="007A1B63"/>
    <w:rsid w:val="007A22D6"/>
    <w:rsid w:val="007A282C"/>
    <w:rsid w:val="007A2888"/>
    <w:rsid w:val="007A2BFF"/>
    <w:rsid w:val="007A2D56"/>
    <w:rsid w:val="007A2F06"/>
    <w:rsid w:val="007A32E9"/>
    <w:rsid w:val="007A3343"/>
    <w:rsid w:val="007A3395"/>
    <w:rsid w:val="007A350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594"/>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19A"/>
    <w:rsid w:val="007B3476"/>
    <w:rsid w:val="007B3F21"/>
    <w:rsid w:val="007B448A"/>
    <w:rsid w:val="007B44DC"/>
    <w:rsid w:val="007B4543"/>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2BC"/>
    <w:rsid w:val="007C3A0E"/>
    <w:rsid w:val="007C3C91"/>
    <w:rsid w:val="007C3D88"/>
    <w:rsid w:val="007C3EE5"/>
    <w:rsid w:val="007C3F14"/>
    <w:rsid w:val="007C447D"/>
    <w:rsid w:val="007C450E"/>
    <w:rsid w:val="007C508D"/>
    <w:rsid w:val="007C515A"/>
    <w:rsid w:val="007C527F"/>
    <w:rsid w:val="007C52ED"/>
    <w:rsid w:val="007C52F0"/>
    <w:rsid w:val="007C56CE"/>
    <w:rsid w:val="007C58C4"/>
    <w:rsid w:val="007C597C"/>
    <w:rsid w:val="007C5CE6"/>
    <w:rsid w:val="007C5DB6"/>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BC9"/>
    <w:rsid w:val="007D0F04"/>
    <w:rsid w:val="007D11B6"/>
    <w:rsid w:val="007D149C"/>
    <w:rsid w:val="007D163B"/>
    <w:rsid w:val="007D1B7C"/>
    <w:rsid w:val="007D1B95"/>
    <w:rsid w:val="007D214A"/>
    <w:rsid w:val="007D2620"/>
    <w:rsid w:val="007D2B0D"/>
    <w:rsid w:val="007D2CBD"/>
    <w:rsid w:val="007D32FD"/>
    <w:rsid w:val="007D357E"/>
    <w:rsid w:val="007D3584"/>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6D"/>
    <w:rsid w:val="007E1FA7"/>
    <w:rsid w:val="007E201B"/>
    <w:rsid w:val="007E2146"/>
    <w:rsid w:val="007E29F1"/>
    <w:rsid w:val="007E2B64"/>
    <w:rsid w:val="007E2B9D"/>
    <w:rsid w:val="007E3182"/>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8B7"/>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22A"/>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C11"/>
    <w:rsid w:val="00800D5F"/>
    <w:rsid w:val="00800D8A"/>
    <w:rsid w:val="00801320"/>
    <w:rsid w:val="0080139C"/>
    <w:rsid w:val="008013B8"/>
    <w:rsid w:val="008016C8"/>
    <w:rsid w:val="0080179D"/>
    <w:rsid w:val="00801838"/>
    <w:rsid w:val="008018DC"/>
    <w:rsid w:val="00801A19"/>
    <w:rsid w:val="00801D69"/>
    <w:rsid w:val="00801F8E"/>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433"/>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08B"/>
    <w:rsid w:val="008138B0"/>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5F4B"/>
    <w:rsid w:val="00815FD8"/>
    <w:rsid w:val="00816244"/>
    <w:rsid w:val="00816292"/>
    <w:rsid w:val="00816A54"/>
    <w:rsid w:val="00816D94"/>
    <w:rsid w:val="00816D9C"/>
    <w:rsid w:val="00817151"/>
    <w:rsid w:val="008171F7"/>
    <w:rsid w:val="0081787C"/>
    <w:rsid w:val="00817B8F"/>
    <w:rsid w:val="00817C8D"/>
    <w:rsid w:val="00817C96"/>
    <w:rsid w:val="00817CB0"/>
    <w:rsid w:val="00817D2A"/>
    <w:rsid w:val="00817F12"/>
    <w:rsid w:val="00817F27"/>
    <w:rsid w:val="00820A96"/>
    <w:rsid w:val="00821610"/>
    <w:rsid w:val="008216E2"/>
    <w:rsid w:val="0082172C"/>
    <w:rsid w:val="0082180C"/>
    <w:rsid w:val="00821A22"/>
    <w:rsid w:val="00821DC0"/>
    <w:rsid w:val="00822131"/>
    <w:rsid w:val="00822689"/>
    <w:rsid w:val="00822B04"/>
    <w:rsid w:val="00823335"/>
    <w:rsid w:val="008235B7"/>
    <w:rsid w:val="008235E4"/>
    <w:rsid w:val="008237B2"/>
    <w:rsid w:val="00823964"/>
    <w:rsid w:val="00823B2A"/>
    <w:rsid w:val="00823F5C"/>
    <w:rsid w:val="00823F61"/>
    <w:rsid w:val="0082412D"/>
    <w:rsid w:val="0082449E"/>
    <w:rsid w:val="008246F6"/>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15B"/>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10F"/>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1D0C"/>
    <w:rsid w:val="00852338"/>
    <w:rsid w:val="008525E1"/>
    <w:rsid w:val="00852AA6"/>
    <w:rsid w:val="00852EE2"/>
    <w:rsid w:val="00852FAF"/>
    <w:rsid w:val="00853C45"/>
    <w:rsid w:val="00854090"/>
    <w:rsid w:val="008540C8"/>
    <w:rsid w:val="0085412E"/>
    <w:rsid w:val="00854983"/>
    <w:rsid w:val="00854A91"/>
    <w:rsid w:val="00854E0E"/>
    <w:rsid w:val="00855E5E"/>
    <w:rsid w:val="008561D7"/>
    <w:rsid w:val="00856301"/>
    <w:rsid w:val="008569DF"/>
    <w:rsid w:val="00856A3D"/>
    <w:rsid w:val="00856D2B"/>
    <w:rsid w:val="00856E4A"/>
    <w:rsid w:val="0085722A"/>
    <w:rsid w:val="008573CB"/>
    <w:rsid w:val="00857686"/>
    <w:rsid w:val="00857C34"/>
    <w:rsid w:val="008600FD"/>
    <w:rsid w:val="008602AA"/>
    <w:rsid w:val="00860372"/>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6A"/>
    <w:rsid w:val="00870793"/>
    <w:rsid w:val="00870869"/>
    <w:rsid w:val="0087095E"/>
    <w:rsid w:val="00870A1C"/>
    <w:rsid w:val="00870FAE"/>
    <w:rsid w:val="00871029"/>
    <w:rsid w:val="00871096"/>
    <w:rsid w:val="00871171"/>
    <w:rsid w:val="008711F8"/>
    <w:rsid w:val="00871372"/>
    <w:rsid w:val="008716E9"/>
    <w:rsid w:val="00871D14"/>
    <w:rsid w:val="008722B0"/>
    <w:rsid w:val="0087250F"/>
    <w:rsid w:val="00872544"/>
    <w:rsid w:val="008727E9"/>
    <w:rsid w:val="00872ACB"/>
    <w:rsid w:val="00872B69"/>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AD9"/>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0E7"/>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7C6"/>
    <w:rsid w:val="00890BCD"/>
    <w:rsid w:val="00890E0D"/>
    <w:rsid w:val="00890F04"/>
    <w:rsid w:val="00890FBE"/>
    <w:rsid w:val="00891548"/>
    <w:rsid w:val="00891F63"/>
    <w:rsid w:val="00892253"/>
    <w:rsid w:val="008922DF"/>
    <w:rsid w:val="0089270E"/>
    <w:rsid w:val="00892EB0"/>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104"/>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129"/>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AE0"/>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285"/>
    <w:rsid w:val="008F5406"/>
    <w:rsid w:val="008F5866"/>
    <w:rsid w:val="008F595E"/>
    <w:rsid w:val="008F6188"/>
    <w:rsid w:val="008F6649"/>
    <w:rsid w:val="008F692B"/>
    <w:rsid w:val="008F6CD1"/>
    <w:rsid w:val="008F6FBB"/>
    <w:rsid w:val="008F6FBE"/>
    <w:rsid w:val="008F7365"/>
    <w:rsid w:val="008F7AEB"/>
    <w:rsid w:val="008F7BD6"/>
    <w:rsid w:val="008F7CEF"/>
    <w:rsid w:val="008F7D52"/>
    <w:rsid w:val="009000FD"/>
    <w:rsid w:val="00900279"/>
    <w:rsid w:val="009006D8"/>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2CA"/>
    <w:rsid w:val="009045C7"/>
    <w:rsid w:val="0090480E"/>
    <w:rsid w:val="0090490C"/>
    <w:rsid w:val="00904A62"/>
    <w:rsid w:val="00904B6D"/>
    <w:rsid w:val="00904D35"/>
    <w:rsid w:val="00904D54"/>
    <w:rsid w:val="00904E71"/>
    <w:rsid w:val="0090500E"/>
    <w:rsid w:val="00905380"/>
    <w:rsid w:val="00905560"/>
    <w:rsid w:val="00905A06"/>
    <w:rsid w:val="00905AEA"/>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3E1"/>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CB1"/>
    <w:rsid w:val="0091610F"/>
    <w:rsid w:val="009161BA"/>
    <w:rsid w:val="0091650F"/>
    <w:rsid w:val="0091688E"/>
    <w:rsid w:val="0091791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1FD"/>
    <w:rsid w:val="00933D61"/>
    <w:rsid w:val="00933DE4"/>
    <w:rsid w:val="00933E14"/>
    <w:rsid w:val="00934044"/>
    <w:rsid w:val="00934073"/>
    <w:rsid w:val="009342FC"/>
    <w:rsid w:val="009348E1"/>
    <w:rsid w:val="00934B3F"/>
    <w:rsid w:val="00934EDF"/>
    <w:rsid w:val="00934FFD"/>
    <w:rsid w:val="009359C0"/>
    <w:rsid w:val="00935B52"/>
    <w:rsid w:val="00935DEC"/>
    <w:rsid w:val="009360F7"/>
    <w:rsid w:val="0093634D"/>
    <w:rsid w:val="0093677E"/>
    <w:rsid w:val="00936D07"/>
    <w:rsid w:val="00937062"/>
    <w:rsid w:val="009370A6"/>
    <w:rsid w:val="00937138"/>
    <w:rsid w:val="009373C5"/>
    <w:rsid w:val="00937AC7"/>
    <w:rsid w:val="00937B03"/>
    <w:rsid w:val="00937B2A"/>
    <w:rsid w:val="00937D15"/>
    <w:rsid w:val="0094012F"/>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1F4B"/>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C4"/>
    <w:rsid w:val="00950FFB"/>
    <w:rsid w:val="0095130F"/>
    <w:rsid w:val="00951417"/>
    <w:rsid w:val="0095154C"/>
    <w:rsid w:val="0095176D"/>
    <w:rsid w:val="0095183E"/>
    <w:rsid w:val="00951995"/>
    <w:rsid w:val="00951B8F"/>
    <w:rsid w:val="00951C7E"/>
    <w:rsid w:val="00951CF6"/>
    <w:rsid w:val="00951E03"/>
    <w:rsid w:val="00952ACA"/>
    <w:rsid w:val="00952C70"/>
    <w:rsid w:val="00953424"/>
    <w:rsid w:val="009537A7"/>
    <w:rsid w:val="00953B1F"/>
    <w:rsid w:val="00953C21"/>
    <w:rsid w:val="0095448D"/>
    <w:rsid w:val="009548C3"/>
    <w:rsid w:val="00954E67"/>
    <w:rsid w:val="0095506D"/>
    <w:rsid w:val="009551B9"/>
    <w:rsid w:val="009555E2"/>
    <w:rsid w:val="009557DF"/>
    <w:rsid w:val="0095594C"/>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5ABE"/>
    <w:rsid w:val="00975C75"/>
    <w:rsid w:val="009765CF"/>
    <w:rsid w:val="00976989"/>
    <w:rsid w:val="00976D1B"/>
    <w:rsid w:val="00976FFB"/>
    <w:rsid w:val="009770BB"/>
    <w:rsid w:val="00977852"/>
    <w:rsid w:val="009778AB"/>
    <w:rsid w:val="00977AF0"/>
    <w:rsid w:val="00980161"/>
    <w:rsid w:val="009803FC"/>
    <w:rsid w:val="00980403"/>
    <w:rsid w:val="0098045B"/>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BB4"/>
    <w:rsid w:val="00987DBC"/>
    <w:rsid w:val="00987E33"/>
    <w:rsid w:val="0099005F"/>
    <w:rsid w:val="0099022B"/>
    <w:rsid w:val="00990D80"/>
    <w:rsid w:val="00990E93"/>
    <w:rsid w:val="009914E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17"/>
    <w:rsid w:val="009955E0"/>
    <w:rsid w:val="009966F8"/>
    <w:rsid w:val="00996A8B"/>
    <w:rsid w:val="00996CD4"/>
    <w:rsid w:val="00996E42"/>
    <w:rsid w:val="00996FB0"/>
    <w:rsid w:val="0099731A"/>
    <w:rsid w:val="009973E5"/>
    <w:rsid w:val="009975D0"/>
    <w:rsid w:val="009979D6"/>
    <w:rsid w:val="00997B0A"/>
    <w:rsid w:val="00997CA3"/>
    <w:rsid w:val="00997D91"/>
    <w:rsid w:val="009A0212"/>
    <w:rsid w:val="009A031F"/>
    <w:rsid w:val="009A076E"/>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250"/>
    <w:rsid w:val="009B45AF"/>
    <w:rsid w:val="009B4821"/>
    <w:rsid w:val="009B4C1C"/>
    <w:rsid w:val="009B4C24"/>
    <w:rsid w:val="009B52A1"/>
    <w:rsid w:val="009B53A0"/>
    <w:rsid w:val="009B5821"/>
    <w:rsid w:val="009B6AB4"/>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545"/>
    <w:rsid w:val="009C3D88"/>
    <w:rsid w:val="009C42A3"/>
    <w:rsid w:val="009C4B76"/>
    <w:rsid w:val="009C4D37"/>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06D"/>
    <w:rsid w:val="009D2118"/>
    <w:rsid w:val="009D22EA"/>
    <w:rsid w:val="009D2453"/>
    <w:rsid w:val="009D2CDE"/>
    <w:rsid w:val="009D3120"/>
    <w:rsid w:val="009D333C"/>
    <w:rsid w:val="009D33F8"/>
    <w:rsid w:val="009D3530"/>
    <w:rsid w:val="009D394E"/>
    <w:rsid w:val="009D3F1F"/>
    <w:rsid w:val="009D422B"/>
    <w:rsid w:val="009D4303"/>
    <w:rsid w:val="009D44DB"/>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93F"/>
    <w:rsid w:val="009E1137"/>
    <w:rsid w:val="009E176B"/>
    <w:rsid w:val="009E1CF0"/>
    <w:rsid w:val="009E1E2C"/>
    <w:rsid w:val="009E1F70"/>
    <w:rsid w:val="009E21A4"/>
    <w:rsid w:val="009E248F"/>
    <w:rsid w:val="009E29D2"/>
    <w:rsid w:val="009E2BE6"/>
    <w:rsid w:val="009E2DD3"/>
    <w:rsid w:val="009E2EAE"/>
    <w:rsid w:val="009E2F97"/>
    <w:rsid w:val="009E3351"/>
    <w:rsid w:val="009E3644"/>
    <w:rsid w:val="009E3790"/>
    <w:rsid w:val="009E3824"/>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54"/>
    <w:rsid w:val="009F07FC"/>
    <w:rsid w:val="009F0992"/>
    <w:rsid w:val="009F0CD1"/>
    <w:rsid w:val="009F1076"/>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0ED"/>
    <w:rsid w:val="009F7169"/>
    <w:rsid w:val="009F72DF"/>
    <w:rsid w:val="009F74AE"/>
    <w:rsid w:val="009F7883"/>
    <w:rsid w:val="009F79BE"/>
    <w:rsid w:val="009F7E5C"/>
    <w:rsid w:val="00A0018E"/>
    <w:rsid w:val="00A002C2"/>
    <w:rsid w:val="00A00926"/>
    <w:rsid w:val="00A00A76"/>
    <w:rsid w:val="00A00B60"/>
    <w:rsid w:val="00A00F48"/>
    <w:rsid w:val="00A01006"/>
    <w:rsid w:val="00A01928"/>
    <w:rsid w:val="00A01DAC"/>
    <w:rsid w:val="00A026A9"/>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5B2"/>
    <w:rsid w:val="00A0586B"/>
    <w:rsid w:val="00A05A1F"/>
    <w:rsid w:val="00A05A9A"/>
    <w:rsid w:val="00A05AA6"/>
    <w:rsid w:val="00A05BD0"/>
    <w:rsid w:val="00A05DFF"/>
    <w:rsid w:val="00A06118"/>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20"/>
    <w:rsid w:val="00A13299"/>
    <w:rsid w:val="00A136CE"/>
    <w:rsid w:val="00A13715"/>
    <w:rsid w:val="00A13B10"/>
    <w:rsid w:val="00A13CF1"/>
    <w:rsid w:val="00A13F00"/>
    <w:rsid w:val="00A145D0"/>
    <w:rsid w:val="00A147BB"/>
    <w:rsid w:val="00A14964"/>
    <w:rsid w:val="00A14F3A"/>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1E6"/>
    <w:rsid w:val="00A218AE"/>
    <w:rsid w:val="00A21A9D"/>
    <w:rsid w:val="00A21AAA"/>
    <w:rsid w:val="00A21E51"/>
    <w:rsid w:val="00A21E59"/>
    <w:rsid w:val="00A2208A"/>
    <w:rsid w:val="00A22132"/>
    <w:rsid w:val="00A22207"/>
    <w:rsid w:val="00A22565"/>
    <w:rsid w:val="00A22588"/>
    <w:rsid w:val="00A22664"/>
    <w:rsid w:val="00A2299E"/>
    <w:rsid w:val="00A23243"/>
    <w:rsid w:val="00A23590"/>
    <w:rsid w:val="00A23919"/>
    <w:rsid w:val="00A23921"/>
    <w:rsid w:val="00A23BD2"/>
    <w:rsid w:val="00A23CFF"/>
    <w:rsid w:val="00A23E0D"/>
    <w:rsid w:val="00A24002"/>
    <w:rsid w:val="00A24171"/>
    <w:rsid w:val="00A2418A"/>
    <w:rsid w:val="00A245E1"/>
    <w:rsid w:val="00A24665"/>
    <w:rsid w:val="00A2470A"/>
    <w:rsid w:val="00A2481C"/>
    <w:rsid w:val="00A24AE7"/>
    <w:rsid w:val="00A24CCF"/>
    <w:rsid w:val="00A24F1F"/>
    <w:rsid w:val="00A25296"/>
    <w:rsid w:val="00A253A6"/>
    <w:rsid w:val="00A253C6"/>
    <w:rsid w:val="00A2585A"/>
    <w:rsid w:val="00A25957"/>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68B"/>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9D"/>
    <w:rsid w:val="00A37CFA"/>
    <w:rsid w:val="00A37E05"/>
    <w:rsid w:val="00A4008E"/>
    <w:rsid w:val="00A40531"/>
    <w:rsid w:val="00A40660"/>
    <w:rsid w:val="00A40865"/>
    <w:rsid w:val="00A40ADA"/>
    <w:rsid w:val="00A40C1E"/>
    <w:rsid w:val="00A414F6"/>
    <w:rsid w:val="00A41798"/>
    <w:rsid w:val="00A41821"/>
    <w:rsid w:val="00A41C5C"/>
    <w:rsid w:val="00A41EF0"/>
    <w:rsid w:val="00A42175"/>
    <w:rsid w:val="00A422A2"/>
    <w:rsid w:val="00A42493"/>
    <w:rsid w:val="00A42659"/>
    <w:rsid w:val="00A42A23"/>
    <w:rsid w:val="00A42B72"/>
    <w:rsid w:val="00A42B87"/>
    <w:rsid w:val="00A42F87"/>
    <w:rsid w:val="00A43104"/>
    <w:rsid w:val="00A4339C"/>
    <w:rsid w:val="00A4392A"/>
    <w:rsid w:val="00A44211"/>
    <w:rsid w:val="00A4424E"/>
    <w:rsid w:val="00A442E8"/>
    <w:rsid w:val="00A443F4"/>
    <w:rsid w:val="00A44415"/>
    <w:rsid w:val="00A444F8"/>
    <w:rsid w:val="00A44882"/>
    <w:rsid w:val="00A44BFA"/>
    <w:rsid w:val="00A44E28"/>
    <w:rsid w:val="00A44F39"/>
    <w:rsid w:val="00A45371"/>
    <w:rsid w:val="00A4570E"/>
    <w:rsid w:val="00A4579D"/>
    <w:rsid w:val="00A45A3B"/>
    <w:rsid w:val="00A45C5B"/>
    <w:rsid w:val="00A45EFA"/>
    <w:rsid w:val="00A46316"/>
    <w:rsid w:val="00A46332"/>
    <w:rsid w:val="00A465AC"/>
    <w:rsid w:val="00A46823"/>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3BEF"/>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B3B"/>
    <w:rsid w:val="00A70C9C"/>
    <w:rsid w:val="00A71209"/>
    <w:rsid w:val="00A7141F"/>
    <w:rsid w:val="00A716F5"/>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9D4"/>
    <w:rsid w:val="00A75DE7"/>
    <w:rsid w:val="00A75F9C"/>
    <w:rsid w:val="00A7634B"/>
    <w:rsid w:val="00A764B9"/>
    <w:rsid w:val="00A76696"/>
    <w:rsid w:val="00A76A52"/>
    <w:rsid w:val="00A76BF2"/>
    <w:rsid w:val="00A76C41"/>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C3C"/>
    <w:rsid w:val="00A84EBF"/>
    <w:rsid w:val="00A85237"/>
    <w:rsid w:val="00A8523D"/>
    <w:rsid w:val="00A85661"/>
    <w:rsid w:val="00A85763"/>
    <w:rsid w:val="00A859D8"/>
    <w:rsid w:val="00A85BE0"/>
    <w:rsid w:val="00A85FFF"/>
    <w:rsid w:val="00A86024"/>
    <w:rsid w:val="00A8665B"/>
    <w:rsid w:val="00A8670D"/>
    <w:rsid w:val="00A867E7"/>
    <w:rsid w:val="00A8682F"/>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72"/>
    <w:rsid w:val="00A95A3E"/>
    <w:rsid w:val="00A95B82"/>
    <w:rsid w:val="00A95E0E"/>
    <w:rsid w:val="00A96058"/>
    <w:rsid w:val="00A964EC"/>
    <w:rsid w:val="00A96521"/>
    <w:rsid w:val="00A9692B"/>
    <w:rsid w:val="00A96CF6"/>
    <w:rsid w:val="00A96D7E"/>
    <w:rsid w:val="00A96F06"/>
    <w:rsid w:val="00A9727C"/>
    <w:rsid w:val="00A975CB"/>
    <w:rsid w:val="00A97666"/>
    <w:rsid w:val="00A9780C"/>
    <w:rsid w:val="00A97B8C"/>
    <w:rsid w:val="00A97DB2"/>
    <w:rsid w:val="00A97DBD"/>
    <w:rsid w:val="00A97EF9"/>
    <w:rsid w:val="00AA0003"/>
    <w:rsid w:val="00AA0039"/>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29C"/>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198"/>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61"/>
    <w:rsid w:val="00AB76D5"/>
    <w:rsid w:val="00AB7787"/>
    <w:rsid w:val="00AB78AC"/>
    <w:rsid w:val="00AB7913"/>
    <w:rsid w:val="00AC0169"/>
    <w:rsid w:val="00AC0529"/>
    <w:rsid w:val="00AC0CC3"/>
    <w:rsid w:val="00AC0D02"/>
    <w:rsid w:val="00AC0EDC"/>
    <w:rsid w:val="00AC1281"/>
    <w:rsid w:val="00AC1C3E"/>
    <w:rsid w:val="00AC2182"/>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A58"/>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0D"/>
    <w:rsid w:val="00AD3935"/>
    <w:rsid w:val="00AD3BEC"/>
    <w:rsid w:val="00AD3DEF"/>
    <w:rsid w:val="00AD4597"/>
    <w:rsid w:val="00AD48F9"/>
    <w:rsid w:val="00AD4C34"/>
    <w:rsid w:val="00AD5740"/>
    <w:rsid w:val="00AD57E1"/>
    <w:rsid w:val="00AD5949"/>
    <w:rsid w:val="00AD6980"/>
    <w:rsid w:val="00AD6C09"/>
    <w:rsid w:val="00AD6C7F"/>
    <w:rsid w:val="00AD6F42"/>
    <w:rsid w:val="00AD70C9"/>
    <w:rsid w:val="00AD732B"/>
    <w:rsid w:val="00AD75A6"/>
    <w:rsid w:val="00AD7927"/>
    <w:rsid w:val="00AD7E17"/>
    <w:rsid w:val="00AE0160"/>
    <w:rsid w:val="00AE0683"/>
    <w:rsid w:val="00AE0967"/>
    <w:rsid w:val="00AE0D23"/>
    <w:rsid w:val="00AE0E9E"/>
    <w:rsid w:val="00AE14B7"/>
    <w:rsid w:val="00AE19D1"/>
    <w:rsid w:val="00AE2205"/>
    <w:rsid w:val="00AE232B"/>
    <w:rsid w:val="00AE26F5"/>
    <w:rsid w:val="00AE2968"/>
    <w:rsid w:val="00AE2A82"/>
    <w:rsid w:val="00AE2A93"/>
    <w:rsid w:val="00AE3004"/>
    <w:rsid w:val="00AE3627"/>
    <w:rsid w:val="00AE3839"/>
    <w:rsid w:val="00AE3990"/>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E7ECA"/>
    <w:rsid w:val="00AF045F"/>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3C9"/>
    <w:rsid w:val="00AF4447"/>
    <w:rsid w:val="00AF457C"/>
    <w:rsid w:val="00AF4ABD"/>
    <w:rsid w:val="00AF5363"/>
    <w:rsid w:val="00AF5BA1"/>
    <w:rsid w:val="00AF5BE7"/>
    <w:rsid w:val="00AF5F78"/>
    <w:rsid w:val="00AF61A6"/>
    <w:rsid w:val="00AF63A9"/>
    <w:rsid w:val="00AF6591"/>
    <w:rsid w:val="00AF66F1"/>
    <w:rsid w:val="00AF6A76"/>
    <w:rsid w:val="00AF6B1B"/>
    <w:rsid w:val="00AF7363"/>
    <w:rsid w:val="00AF738A"/>
    <w:rsid w:val="00AF7486"/>
    <w:rsid w:val="00AF7D5F"/>
    <w:rsid w:val="00AF7F09"/>
    <w:rsid w:val="00AF7F0E"/>
    <w:rsid w:val="00B002BA"/>
    <w:rsid w:val="00B00306"/>
    <w:rsid w:val="00B008C3"/>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1D"/>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6A90"/>
    <w:rsid w:val="00B2757B"/>
    <w:rsid w:val="00B27D54"/>
    <w:rsid w:val="00B30108"/>
    <w:rsid w:val="00B3039C"/>
    <w:rsid w:val="00B317EB"/>
    <w:rsid w:val="00B31DAC"/>
    <w:rsid w:val="00B31E5F"/>
    <w:rsid w:val="00B322A7"/>
    <w:rsid w:val="00B32562"/>
    <w:rsid w:val="00B32607"/>
    <w:rsid w:val="00B326BE"/>
    <w:rsid w:val="00B326C3"/>
    <w:rsid w:val="00B3299B"/>
    <w:rsid w:val="00B329FD"/>
    <w:rsid w:val="00B32F7F"/>
    <w:rsid w:val="00B33126"/>
    <w:rsid w:val="00B33262"/>
    <w:rsid w:val="00B33650"/>
    <w:rsid w:val="00B338CE"/>
    <w:rsid w:val="00B3396B"/>
    <w:rsid w:val="00B33F7C"/>
    <w:rsid w:val="00B34307"/>
    <w:rsid w:val="00B34378"/>
    <w:rsid w:val="00B34390"/>
    <w:rsid w:val="00B3442C"/>
    <w:rsid w:val="00B352AC"/>
    <w:rsid w:val="00B3539A"/>
    <w:rsid w:val="00B358E1"/>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2C51"/>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6E49"/>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230"/>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664"/>
    <w:rsid w:val="00B6267D"/>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17F"/>
    <w:rsid w:val="00B663F5"/>
    <w:rsid w:val="00B664EC"/>
    <w:rsid w:val="00B66801"/>
    <w:rsid w:val="00B668B4"/>
    <w:rsid w:val="00B6696A"/>
    <w:rsid w:val="00B66E99"/>
    <w:rsid w:val="00B66FFC"/>
    <w:rsid w:val="00B6701B"/>
    <w:rsid w:val="00B6796C"/>
    <w:rsid w:val="00B67B2B"/>
    <w:rsid w:val="00B7021B"/>
    <w:rsid w:val="00B70333"/>
    <w:rsid w:val="00B70995"/>
    <w:rsid w:val="00B70A49"/>
    <w:rsid w:val="00B70BA1"/>
    <w:rsid w:val="00B70EDB"/>
    <w:rsid w:val="00B71319"/>
    <w:rsid w:val="00B71A5D"/>
    <w:rsid w:val="00B71D35"/>
    <w:rsid w:val="00B71FBB"/>
    <w:rsid w:val="00B7273B"/>
    <w:rsid w:val="00B727B8"/>
    <w:rsid w:val="00B73453"/>
    <w:rsid w:val="00B7359C"/>
    <w:rsid w:val="00B737C7"/>
    <w:rsid w:val="00B73DD3"/>
    <w:rsid w:val="00B73E00"/>
    <w:rsid w:val="00B73E31"/>
    <w:rsid w:val="00B74A0D"/>
    <w:rsid w:val="00B74EC0"/>
    <w:rsid w:val="00B75542"/>
    <w:rsid w:val="00B75667"/>
    <w:rsid w:val="00B75863"/>
    <w:rsid w:val="00B75A5C"/>
    <w:rsid w:val="00B75EC8"/>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D5B"/>
    <w:rsid w:val="00B830F7"/>
    <w:rsid w:val="00B8321E"/>
    <w:rsid w:val="00B833AA"/>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97A"/>
    <w:rsid w:val="00B96CF0"/>
    <w:rsid w:val="00B96DA2"/>
    <w:rsid w:val="00B973CE"/>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B78"/>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69C"/>
    <w:rsid w:val="00BB070E"/>
    <w:rsid w:val="00BB0D75"/>
    <w:rsid w:val="00BB1286"/>
    <w:rsid w:val="00BB1598"/>
    <w:rsid w:val="00BB1C4F"/>
    <w:rsid w:val="00BB20E7"/>
    <w:rsid w:val="00BB225D"/>
    <w:rsid w:val="00BB277B"/>
    <w:rsid w:val="00BB2835"/>
    <w:rsid w:val="00BB3102"/>
    <w:rsid w:val="00BB3135"/>
    <w:rsid w:val="00BB365A"/>
    <w:rsid w:val="00BB37B0"/>
    <w:rsid w:val="00BB3CC2"/>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DE"/>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AAA"/>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3E88"/>
    <w:rsid w:val="00BD4355"/>
    <w:rsid w:val="00BD4A64"/>
    <w:rsid w:val="00BD52FA"/>
    <w:rsid w:val="00BD59E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4C0"/>
    <w:rsid w:val="00BE3AFA"/>
    <w:rsid w:val="00BE3F52"/>
    <w:rsid w:val="00BE403F"/>
    <w:rsid w:val="00BE45C1"/>
    <w:rsid w:val="00BE50B3"/>
    <w:rsid w:val="00BE51C7"/>
    <w:rsid w:val="00BE5515"/>
    <w:rsid w:val="00BE5613"/>
    <w:rsid w:val="00BE5813"/>
    <w:rsid w:val="00BE5C7E"/>
    <w:rsid w:val="00BE5E42"/>
    <w:rsid w:val="00BE65B3"/>
    <w:rsid w:val="00BE68B9"/>
    <w:rsid w:val="00BE69B6"/>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1D44"/>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A06"/>
    <w:rsid w:val="00C05C20"/>
    <w:rsid w:val="00C05D67"/>
    <w:rsid w:val="00C06031"/>
    <w:rsid w:val="00C06066"/>
    <w:rsid w:val="00C0648A"/>
    <w:rsid w:val="00C067A4"/>
    <w:rsid w:val="00C06DBD"/>
    <w:rsid w:val="00C06F8C"/>
    <w:rsid w:val="00C079A4"/>
    <w:rsid w:val="00C07A6C"/>
    <w:rsid w:val="00C07AE3"/>
    <w:rsid w:val="00C07AE4"/>
    <w:rsid w:val="00C07C5C"/>
    <w:rsid w:val="00C07EFA"/>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B9"/>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20C"/>
    <w:rsid w:val="00C3376C"/>
    <w:rsid w:val="00C337EC"/>
    <w:rsid w:val="00C33961"/>
    <w:rsid w:val="00C339DE"/>
    <w:rsid w:val="00C33AA7"/>
    <w:rsid w:val="00C33DCE"/>
    <w:rsid w:val="00C340CA"/>
    <w:rsid w:val="00C3463A"/>
    <w:rsid w:val="00C346BB"/>
    <w:rsid w:val="00C346C1"/>
    <w:rsid w:val="00C347A1"/>
    <w:rsid w:val="00C34B00"/>
    <w:rsid w:val="00C34BDB"/>
    <w:rsid w:val="00C34C05"/>
    <w:rsid w:val="00C34D4B"/>
    <w:rsid w:val="00C34F16"/>
    <w:rsid w:val="00C3566B"/>
    <w:rsid w:val="00C359D9"/>
    <w:rsid w:val="00C35B23"/>
    <w:rsid w:val="00C35CAE"/>
    <w:rsid w:val="00C36050"/>
    <w:rsid w:val="00C361B0"/>
    <w:rsid w:val="00C36695"/>
    <w:rsid w:val="00C367B9"/>
    <w:rsid w:val="00C36DAD"/>
    <w:rsid w:val="00C36F1C"/>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5C8"/>
    <w:rsid w:val="00C46777"/>
    <w:rsid w:val="00C46B84"/>
    <w:rsid w:val="00C46DC8"/>
    <w:rsid w:val="00C46F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2B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08"/>
    <w:rsid w:val="00C57D43"/>
    <w:rsid w:val="00C57DBA"/>
    <w:rsid w:val="00C601EB"/>
    <w:rsid w:val="00C602DB"/>
    <w:rsid w:val="00C60708"/>
    <w:rsid w:val="00C60C6D"/>
    <w:rsid w:val="00C60EC1"/>
    <w:rsid w:val="00C61112"/>
    <w:rsid w:val="00C613E1"/>
    <w:rsid w:val="00C619CD"/>
    <w:rsid w:val="00C61B5A"/>
    <w:rsid w:val="00C61BC8"/>
    <w:rsid w:val="00C61D30"/>
    <w:rsid w:val="00C61EE5"/>
    <w:rsid w:val="00C62027"/>
    <w:rsid w:val="00C62997"/>
    <w:rsid w:val="00C62F82"/>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1FEA"/>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055"/>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96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331"/>
    <w:rsid w:val="00CA6BDF"/>
    <w:rsid w:val="00CB01BC"/>
    <w:rsid w:val="00CB03CF"/>
    <w:rsid w:val="00CB047F"/>
    <w:rsid w:val="00CB0A9B"/>
    <w:rsid w:val="00CB0CE5"/>
    <w:rsid w:val="00CB11BD"/>
    <w:rsid w:val="00CB1368"/>
    <w:rsid w:val="00CB167F"/>
    <w:rsid w:val="00CB1F2A"/>
    <w:rsid w:val="00CB239D"/>
    <w:rsid w:val="00CB2918"/>
    <w:rsid w:val="00CB299C"/>
    <w:rsid w:val="00CB2BBA"/>
    <w:rsid w:val="00CB3404"/>
    <w:rsid w:val="00CB35ED"/>
    <w:rsid w:val="00CB38FE"/>
    <w:rsid w:val="00CB39EB"/>
    <w:rsid w:val="00CB4142"/>
    <w:rsid w:val="00CB41E7"/>
    <w:rsid w:val="00CB4463"/>
    <w:rsid w:val="00CB480A"/>
    <w:rsid w:val="00CB4FA5"/>
    <w:rsid w:val="00CB5008"/>
    <w:rsid w:val="00CB5185"/>
    <w:rsid w:val="00CB58AE"/>
    <w:rsid w:val="00CB58DD"/>
    <w:rsid w:val="00CB58F4"/>
    <w:rsid w:val="00CB5F01"/>
    <w:rsid w:val="00CB5F9C"/>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C23"/>
    <w:rsid w:val="00CC0D40"/>
    <w:rsid w:val="00CC0E56"/>
    <w:rsid w:val="00CC1491"/>
    <w:rsid w:val="00CC1555"/>
    <w:rsid w:val="00CC172A"/>
    <w:rsid w:val="00CC17CC"/>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1F0"/>
    <w:rsid w:val="00CC4365"/>
    <w:rsid w:val="00CC4896"/>
    <w:rsid w:val="00CC4C5E"/>
    <w:rsid w:val="00CC4CD7"/>
    <w:rsid w:val="00CC4F58"/>
    <w:rsid w:val="00CC50EB"/>
    <w:rsid w:val="00CC57AE"/>
    <w:rsid w:val="00CC584A"/>
    <w:rsid w:val="00CC606C"/>
    <w:rsid w:val="00CC620F"/>
    <w:rsid w:val="00CC6235"/>
    <w:rsid w:val="00CC6FD5"/>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D57"/>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95B"/>
    <w:rsid w:val="00CF4B3B"/>
    <w:rsid w:val="00CF4F02"/>
    <w:rsid w:val="00CF4F88"/>
    <w:rsid w:val="00CF593D"/>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53D"/>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69"/>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3C"/>
    <w:rsid w:val="00D07D73"/>
    <w:rsid w:val="00D07DCA"/>
    <w:rsid w:val="00D07E5F"/>
    <w:rsid w:val="00D1023A"/>
    <w:rsid w:val="00D1079F"/>
    <w:rsid w:val="00D1081F"/>
    <w:rsid w:val="00D11652"/>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97E"/>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316"/>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9C0"/>
    <w:rsid w:val="00D43A4D"/>
    <w:rsid w:val="00D441BE"/>
    <w:rsid w:val="00D4429F"/>
    <w:rsid w:val="00D44A5C"/>
    <w:rsid w:val="00D4505D"/>
    <w:rsid w:val="00D454BF"/>
    <w:rsid w:val="00D45B68"/>
    <w:rsid w:val="00D45D51"/>
    <w:rsid w:val="00D45F33"/>
    <w:rsid w:val="00D460C5"/>
    <w:rsid w:val="00D46637"/>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46C"/>
    <w:rsid w:val="00D51565"/>
    <w:rsid w:val="00D51715"/>
    <w:rsid w:val="00D51AAF"/>
    <w:rsid w:val="00D51F84"/>
    <w:rsid w:val="00D52200"/>
    <w:rsid w:val="00D52400"/>
    <w:rsid w:val="00D52669"/>
    <w:rsid w:val="00D527A2"/>
    <w:rsid w:val="00D52A9A"/>
    <w:rsid w:val="00D52E1D"/>
    <w:rsid w:val="00D53685"/>
    <w:rsid w:val="00D53768"/>
    <w:rsid w:val="00D537B0"/>
    <w:rsid w:val="00D53B13"/>
    <w:rsid w:val="00D54214"/>
    <w:rsid w:val="00D54370"/>
    <w:rsid w:val="00D5438E"/>
    <w:rsid w:val="00D54C59"/>
    <w:rsid w:val="00D54CA0"/>
    <w:rsid w:val="00D54D88"/>
    <w:rsid w:val="00D5521C"/>
    <w:rsid w:val="00D554E6"/>
    <w:rsid w:val="00D55538"/>
    <w:rsid w:val="00D55723"/>
    <w:rsid w:val="00D55B68"/>
    <w:rsid w:val="00D55BD5"/>
    <w:rsid w:val="00D55C37"/>
    <w:rsid w:val="00D56213"/>
    <w:rsid w:val="00D56330"/>
    <w:rsid w:val="00D563C2"/>
    <w:rsid w:val="00D5677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5DC"/>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67B83"/>
    <w:rsid w:val="00D67BA4"/>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3AB"/>
    <w:rsid w:val="00D7267B"/>
    <w:rsid w:val="00D72BDC"/>
    <w:rsid w:val="00D72E11"/>
    <w:rsid w:val="00D72E7E"/>
    <w:rsid w:val="00D73118"/>
    <w:rsid w:val="00D73347"/>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C19"/>
    <w:rsid w:val="00D75E85"/>
    <w:rsid w:val="00D75F68"/>
    <w:rsid w:val="00D761F8"/>
    <w:rsid w:val="00D7643F"/>
    <w:rsid w:val="00D769F0"/>
    <w:rsid w:val="00D76B01"/>
    <w:rsid w:val="00D76E0D"/>
    <w:rsid w:val="00D76E16"/>
    <w:rsid w:val="00D76E83"/>
    <w:rsid w:val="00D77008"/>
    <w:rsid w:val="00D770CA"/>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398"/>
    <w:rsid w:val="00D83401"/>
    <w:rsid w:val="00D83850"/>
    <w:rsid w:val="00D83F09"/>
    <w:rsid w:val="00D84268"/>
    <w:rsid w:val="00D84278"/>
    <w:rsid w:val="00D846C5"/>
    <w:rsid w:val="00D847C6"/>
    <w:rsid w:val="00D84CFA"/>
    <w:rsid w:val="00D86595"/>
    <w:rsid w:val="00D86923"/>
    <w:rsid w:val="00D86ACF"/>
    <w:rsid w:val="00D86B37"/>
    <w:rsid w:val="00D86EF6"/>
    <w:rsid w:val="00D87154"/>
    <w:rsid w:val="00D87477"/>
    <w:rsid w:val="00D8778A"/>
    <w:rsid w:val="00D87DAB"/>
    <w:rsid w:val="00D906AB"/>
    <w:rsid w:val="00D90BEF"/>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8FE"/>
    <w:rsid w:val="00D96AD5"/>
    <w:rsid w:val="00D96CDB"/>
    <w:rsid w:val="00D97012"/>
    <w:rsid w:val="00D9793D"/>
    <w:rsid w:val="00D97AEC"/>
    <w:rsid w:val="00D97B21"/>
    <w:rsid w:val="00D97D08"/>
    <w:rsid w:val="00D97E86"/>
    <w:rsid w:val="00DA000D"/>
    <w:rsid w:val="00DA015E"/>
    <w:rsid w:val="00DA02EC"/>
    <w:rsid w:val="00DA0A37"/>
    <w:rsid w:val="00DA0FC0"/>
    <w:rsid w:val="00DA10F6"/>
    <w:rsid w:val="00DA193F"/>
    <w:rsid w:val="00DA1D80"/>
    <w:rsid w:val="00DA1DD2"/>
    <w:rsid w:val="00DA1EA1"/>
    <w:rsid w:val="00DA2046"/>
    <w:rsid w:val="00DA2185"/>
    <w:rsid w:val="00DA23D2"/>
    <w:rsid w:val="00DA2771"/>
    <w:rsid w:val="00DA29C4"/>
    <w:rsid w:val="00DA2AD1"/>
    <w:rsid w:val="00DA2D90"/>
    <w:rsid w:val="00DA3146"/>
    <w:rsid w:val="00DA38BE"/>
    <w:rsid w:val="00DA3A26"/>
    <w:rsid w:val="00DA3B43"/>
    <w:rsid w:val="00DA3D75"/>
    <w:rsid w:val="00DA3F00"/>
    <w:rsid w:val="00DA43CA"/>
    <w:rsid w:val="00DA4562"/>
    <w:rsid w:val="00DA492A"/>
    <w:rsid w:val="00DA49D8"/>
    <w:rsid w:val="00DA4E82"/>
    <w:rsid w:val="00DA5CA9"/>
    <w:rsid w:val="00DA5E7E"/>
    <w:rsid w:val="00DA68EA"/>
    <w:rsid w:val="00DA6DE0"/>
    <w:rsid w:val="00DA714A"/>
    <w:rsid w:val="00DA71AF"/>
    <w:rsid w:val="00DA727D"/>
    <w:rsid w:val="00DA7461"/>
    <w:rsid w:val="00DA7A85"/>
    <w:rsid w:val="00DA7BC7"/>
    <w:rsid w:val="00DA7E4C"/>
    <w:rsid w:val="00DA7EC1"/>
    <w:rsid w:val="00DB0564"/>
    <w:rsid w:val="00DB0A12"/>
    <w:rsid w:val="00DB0BC1"/>
    <w:rsid w:val="00DB0D5D"/>
    <w:rsid w:val="00DB1539"/>
    <w:rsid w:val="00DB174E"/>
    <w:rsid w:val="00DB1B97"/>
    <w:rsid w:val="00DB1C5F"/>
    <w:rsid w:val="00DB1F98"/>
    <w:rsid w:val="00DB2557"/>
    <w:rsid w:val="00DB27E1"/>
    <w:rsid w:val="00DB281D"/>
    <w:rsid w:val="00DB2CDC"/>
    <w:rsid w:val="00DB2CF9"/>
    <w:rsid w:val="00DB2F94"/>
    <w:rsid w:val="00DB2FDC"/>
    <w:rsid w:val="00DB3362"/>
    <w:rsid w:val="00DB35C7"/>
    <w:rsid w:val="00DB3719"/>
    <w:rsid w:val="00DB388E"/>
    <w:rsid w:val="00DB39DE"/>
    <w:rsid w:val="00DB3D0B"/>
    <w:rsid w:val="00DB3D52"/>
    <w:rsid w:val="00DB42C3"/>
    <w:rsid w:val="00DB4322"/>
    <w:rsid w:val="00DB452C"/>
    <w:rsid w:val="00DB46FF"/>
    <w:rsid w:val="00DB4960"/>
    <w:rsid w:val="00DB4F9D"/>
    <w:rsid w:val="00DB5299"/>
    <w:rsid w:val="00DB541D"/>
    <w:rsid w:val="00DB5785"/>
    <w:rsid w:val="00DB5799"/>
    <w:rsid w:val="00DB58AE"/>
    <w:rsid w:val="00DB5A21"/>
    <w:rsid w:val="00DB5DEB"/>
    <w:rsid w:val="00DB5EE5"/>
    <w:rsid w:val="00DB62C2"/>
    <w:rsid w:val="00DB648F"/>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D96"/>
    <w:rsid w:val="00DC6E29"/>
    <w:rsid w:val="00DC6F2D"/>
    <w:rsid w:val="00DC7890"/>
    <w:rsid w:val="00DC79A3"/>
    <w:rsid w:val="00DC7E92"/>
    <w:rsid w:val="00DC7FC5"/>
    <w:rsid w:val="00DC7FFA"/>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46F"/>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BD3"/>
    <w:rsid w:val="00DE2D4B"/>
    <w:rsid w:val="00DE3351"/>
    <w:rsid w:val="00DE3E7C"/>
    <w:rsid w:val="00DE42A0"/>
    <w:rsid w:val="00DE464E"/>
    <w:rsid w:val="00DE4664"/>
    <w:rsid w:val="00DE4811"/>
    <w:rsid w:val="00DE491C"/>
    <w:rsid w:val="00DE4B0C"/>
    <w:rsid w:val="00DE5782"/>
    <w:rsid w:val="00DE5FDA"/>
    <w:rsid w:val="00DE61AA"/>
    <w:rsid w:val="00DE62DB"/>
    <w:rsid w:val="00DE67C4"/>
    <w:rsid w:val="00DE69B6"/>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4FB4"/>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1CE5"/>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656"/>
    <w:rsid w:val="00E10843"/>
    <w:rsid w:val="00E10BE0"/>
    <w:rsid w:val="00E10F60"/>
    <w:rsid w:val="00E11124"/>
    <w:rsid w:val="00E11B7C"/>
    <w:rsid w:val="00E11EB8"/>
    <w:rsid w:val="00E1273A"/>
    <w:rsid w:val="00E12933"/>
    <w:rsid w:val="00E12935"/>
    <w:rsid w:val="00E12958"/>
    <w:rsid w:val="00E12A5A"/>
    <w:rsid w:val="00E12AF0"/>
    <w:rsid w:val="00E1304D"/>
    <w:rsid w:val="00E13664"/>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AB6"/>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467"/>
    <w:rsid w:val="00E2690E"/>
    <w:rsid w:val="00E26E78"/>
    <w:rsid w:val="00E27081"/>
    <w:rsid w:val="00E272FE"/>
    <w:rsid w:val="00E30063"/>
    <w:rsid w:val="00E30517"/>
    <w:rsid w:val="00E3070A"/>
    <w:rsid w:val="00E3093D"/>
    <w:rsid w:val="00E30A72"/>
    <w:rsid w:val="00E30B9A"/>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42C"/>
    <w:rsid w:val="00E41547"/>
    <w:rsid w:val="00E4180B"/>
    <w:rsid w:val="00E41BAC"/>
    <w:rsid w:val="00E42027"/>
    <w:rsid w:val="00E422B2"/>
    <w:rsid w:val="00E4252B"/>
    <w:rsid w:val="00E42532"/>
    <w:rsid w:val="00E42D71"/>
    <w:rsid w:val="00E43259"/>
    <w:rsid w:val="00E432AE"/>
    <w:rsid w:val="00E434D2"/>
    <w:rsid w:val="00E4356E"/>
    <w:rsid w:val="00E43F1E"/>
    <w:rsid w:val="00E4409C"/>
    <w:rsid w:val="00E441FB"/>
    <w:rsid w:val="00E443F9"/>
    <w:rsid w:val="00E4466A"/>
    <w:rsid w:val="00E447D5"/>
    <w:rsid w:val="00E44F02"/>
    <w:rsid w:val="00E45041"/>
    <w:rsid w:val="00E450D8"/>
    <w:rsid w:val="00E4515C"/>
    <w:rsid w:val="00E452D0"/>
    <w:rsid w:val="00E45A9D"/>
    <w:rsid w:val="00E460A1"/>
    <w:rsid w:val="00E46809"/>
    <w:rsid w:val="00E46A54"/>
    <w:rsid w:val="00E46CC9"/>
    <w:rsid w:val="00E4709E"/>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ABB"/>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2BFF"/>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C8"/>
    <w:rsid w:val="00E843EF"/>
    <w:rsid w:val="00E84661"/>
    <w:rsid w:val="00E84678"/>
    <w:rsid w:val="00E84876"/>
    <w:rsid w:val="00E84934"/>
    <w:rsid w:val="00E84A69"/>
    <w:rsid w:val="00E84C81"/>
    <w:rsid w:val="00E853AC"/>
    <w:rsid w:val="00E85483"/>
    <w:rsid w:val="00E854EA"/>
    <w:rsid w:val="00E85A72"/>
    <w:rsid w:val="00E86057"/>
    <w:rsid w:val="00E861F7"/>
    <w:rsid w:val="00E864CA"/>
    <w:rsid w:val="00E86647"/>
    <w:rsid w:val="00E86BF7"/>
    <w:rsid w:val="00E87182"/>
    <w:rsid w:val="00E879EE"/>
    <w:rsid w:val="00E879F0"/>
    <w:rsid w:val="00E87A93"/>
    <w:rsid w:val="00E87AE6"/>
    <w:rsid w:val="00E87BC7"/>
    <w:rsid w:val="00E87BFE"/>
    <w:rsid w:val="00E906BC"/>
    <w:rsid w:val="00E90EBE"/>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108"/>
    <w:rsid w:val="00EA211B"/>
    <w:rsid w:val="00EA2271"/>
    <w:rsid w:val="00EA2585"/>
    <w:rsid w:val="00EA25AE"/>
    <w:rsid w:val="00EA2730"/>
    <w:rsid w:val="00EA2944"/>
    <w:rsid w:val="00EA2A19"/>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8F7"/>
    <w:rsid w:val="00EA6E29"/>
    <w:rsid w:val="00EA7A46"/>
    <w:rsid w:val="00EA7AF8"/>
    <w:rsid w:val="00EA7B1C"/>
    <w:rsid w:val="00EA7CE6"/>
    <w:rsid w:val="00EA7E15"/>
    <w:rsid w:val="00EA7E9E"/>
    <w:rsid w:val="00EA7EF5"/>
    <w:rsid w:val="00EA7F1F"/>
    <w:rsid w:val="00EB05DC"/>
    <w:rsid w:val="00EB0677"/>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C59"/>
    <w:rsid w:val="00EC2E21"/>
    <w:rsid w:val="00EC30FE"/>
    <w:rsid w:val="00EC36DD"/>
    <w:rsid w:val="00EC3E81"/>
    <w:rsid w:val="00EC3EC8"/>
    <w:rsid w:val="00EC43D2"/>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13"/>
    <w:rsid w:val="00EC7183"/>
    <w:rsid w:val="00EC71AB"/>
    <w:rsid w:val="00EC7BD1"/>
    <w:rsid w:val="00EC7E9C"/>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A3C"/>
    <w:rsid w:val="00ED7BAF"/>
    <w:rsid w:val="00ED7EA2"/>
    <w:rsid w:val="00EE0318"/>
    <w:rsid w:val="00EE08BC"/>
    <w:rsid w:val="00EE0935"/>
    <w:rsid w:val="00EE09EA"/>
    <w:rsid w:val="00EE0A49"/>
    <w:rsid w:val="00EE15CA"/>
    <w:rsid w:val="00EE18BB"/>
    <w:rsid w:val="00EE1938"/>
    <w:rsid w:val="00EE1CDA"/>
    <w:rsid w:val="00EE1DA9"/>
    <w:rsid w:val="00EE1EC0"/>
    <w:rsid w:val="00EE24B7"/>
    <w:rsid w:val="00EE286B"/>
    <w:rsid w:val="00EE2AAB"/>
    <w:rsid w:val="00EE2BD3"/>
    <w:rsid w:val="00EE2C90"/>
    <w:rsid w:val="00EE3196"/>
    <w:rsid w:val="00EE3203"/>
    <w:rsid w:val="00EE3318"/>
    <w:rsid w:val="00EE33A6"/>
    <w:rsid w:val="00EE3DCB"/>
    <w:rsid w:val="00EE4825"/>
    <w:rsid w:val="00EE5112"/>
    <w:rsid w:val="00EE546B"/>
    <w:rsid w:val="00EE588E"/>
    <w:rsid w:val="00EE5E4E"/>
    <w:rsid w:val="00EE62B4"/>
    <w:rsid w:val="00EE636D"/>
    <w:rsid w:val="00EE66B1"/>
    <w:rsid w:val="00EE6EA1"/>
    <w:rsid w:val="00EE6F69"/>
    <w:rsid w:val="00EE752C"/>
    <w:rsid w:val="00EE79AA"/>
    <w:rsid w:val="00EE79DF"/>
    <w:rsid w:val="00EE7BE2"/>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C4"/>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AE3"/>
    <w:rsid w:val="00F05EED"/>
    <w:rsid w:val="00F06101"/>
    <w:rsid w:val="00F066A5"/>
    <w:rsid w:val="00F06B84"/>
    <w:rsid w:val="00F06F02"/>
    <w:rsid w:val="00F07201"/>
    <w:rsid w:val="00F07834"/>
    <w:rsid w:val="00F10437"/>
    <w:rsid w:val="00F10465"/>
    <w:rsid w:val="00F10864"/>
    <w:rsid w:val="00F10A06"/>
    <w:rsid w:val="00F1165E"/>
    <w:rsid w:val="00F11676"/>
    <w:rsid w:val="00F11CF5"/>
    <w:rsid w:val="00F12B3D"/>
    <w:rsid w:val="00F12EF0"/>
    <w:rsid w:val="00F13242"/>
    <w:rsid w:val="00F13DAA"/>
    <w:rsid w:val="00F1403E"/>
    <w:rsid w:val="00F140C1"/>
    <w:rsid w:val="00F140FE"/>
    <w:rsid w:val="00F1415B"/>
    <w:rsid w:val="00F1497D"/>
    <w:rsid w:val="00F14FB4"/>
    <w:rsid w:val="00F15BB7"/>
    <w:rsid w:val="00F165FF"/>
    <w:rsid w:val="00F16958"/>
    <w:rsid w:val="00F16BB1"/>
    <w:rsid w:val="00F16E56"/>
    <w:rsid w:val="00F1713D"/>
    <w:rsid w:val="00F17A8F"/>
    <w:rsid w:val="00F17D56"/>
    <w:rsid w:val="00F20046"/>
    <w:rsid w:val="00F201CC"/>
    <w:rsid w:val="00F20242"/>
    <w:rsid w:val="00F206FE"/>
    <w:rsid w:val="00F20B30"/>
    <w:rsid w:val="00F20F5B"/>
    <w:rsid w:val="00F21048"/>
    <w:rsid w:val="00F210AB"/>
    <w:rsid w:val="00F2157F"/>
    <w:rsid w:val="00F21758"/>
    <w:rsid w:val="00F21857"/>
    <w:rsid w:val="00F218E1"/>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8D8"/>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953"/>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4E4"/>
    <w:rsid w:val="00F41D1F"/>
    <w:rsid w:val="00F41D2D"/>
    <w:rsid w:val="00F424D3"/>
    <w:rsid w:val="00F424E1"/>
    <w:rsid w:val="00F42884"/>
    <w:rsid w:val="00F42910"/>
    <w:rsid w:val="00F42A6D"/>
    <w:rsid w:val="00F42C2B"/>
    <w:rsid w:val="00F4440C"/>
    <w:rsid w:val="00F4447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1A"/>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4"/>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5E21"/>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EE8"/>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3C0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CE6"/>
    <w:rsid w:val="00F97F06"/>
    <w:rsid w:val="00F97F12"/>
    <w:rsid w:val="00FA0509"/>
    <w:rsid w:val="00FA0DC5"/>
    <w:rsid w:val="00FA0E7C"/>
    <w:rsid w:val="00FA17D6"/>
    <w:rsid w:val="00FA1B1E"/>
    <w:rsid w:val="00FA1CBF"/>
    <w:rsid w:val="00FA1D8F"/>
    <w:rsid w:val="00FA1EB0"/>
    <w:rsid w:val="00FA1FE3"/>
    <w:rsid w:val="00FA2002"/>
    <w:rsid w:val="00FA2028"/>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6FB"/>
    <w:rsid w:val="00FB77BB"/>
    <w:rsid w:val="00FB78F1"/>
    <w:rsid w:val="00FB7C38"/>
    <w:rsid w:val="00FC0038"/>
    <w:rsid w:val="00FC0AB4"/>
    <w:rsid w:val="00FC0B11"/>
    <w:rsid w:val="00FC0B9B"/>
    <w:rsid w:val="00FC0E12"/>
    <w:rsid w:val="00FC1190"/>
    <w:rsid w:val="00FC1859"/>
    <w:rsid w:val="00FC1AB5"/>
    <w:rsid w:val="00FC1D6F"/>
    <w:rsid w:val="00FC1E51"/>
    <w:rsid w:val="00FC1EBD"/>
    <w:rsid w:val="00FC20F2"/>
    <w:rsid w:val="00FC22FE"/>
    <w:rsid w:val="00FC23FA"/>
    <w:rsid w:val="00FC2742"/>
    <w:rsid w:val="00FC37F0"/>
    <w:rsid w:val="00FC3AE1"/>
    <w:rsid w:val="00FC3B07"/>
    <w:rsid w:val="00FC3BBC"/>
    <w:rsid w:val="00FC3EEB"/>
    <w:rsid w:val="00FC4042"/>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546"/>
    <w:rsid w:val="00FD1608"/>
    <w:rsid w:val="00FD1A54"/>
    <w:rsid w:val="00FD235B"/>
    <w:rsid w:val="00FD2804"/>
    <w:rsid w:val="00FD282A"/>
    <w:rsid w:val="00FD2A71"/>
    <w:rsid w:val="00FD2EB2"/>
    <w:rsid w:val="00FD3124"/>
    <w:rsid w:val="00FD3905"/>
    <w:rsid w:val="00FD3EBC"/>
    <w:rsid w:val="00FD4249"/>
    <w:rsid w:val="00FD42D4"/>
    <w:rsid w:val="00FD4CC0"/>
    <w:rsid w:val="00FD4CE8"/>
    <w:rsid w:val="00FD5181"/>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BD0"/>
    <w:rsid w:val="00FE0D43"/>
    <w:rsid w:val="00FE15F5"/>
    <w:rsid w:val="00FE1728"/>
    <w:rsid w:val="00FE219E"/>
    <w:rsid w:val="00FE22FE"/>
    <w:rsid w:val="00FE2361"/>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4FE"/>
    <w:rsid w:val="00FF37C5"/>
    <w:rsid w:val="00FF3A12"/>
    <w:rsid w:val="00FF3B5E"/>
    <w:rsid w:val="00FF3CFC"/>
    <w:rsid w:val="00FF3FB4"/>
    <w:rsid w:val="00FF43AF"/>
    <w:rsid w:val="00FF43CE"/>
    <w:rsid w:val="00FF48E0"/>
    <w:rsid w:val="00FF5016"/>
    <w:rsid w:val="00FF5026"/>
    <w:rsid w:val="00FF5173"/>
    <w:rsid w:val="00FF51D0"/>
    <w:rsid w:val="00FF52CC"/>
    <w:rsid w:val="00FF52E3"/>
    <w:rsid w:val="00FF5AAC"/>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character" w:customStyle="1" w:styleId="TANChar">
    <w:name w:val="TAN Char"/>
    <w:link w:val="TAN"/>
    <w:rsid w:val="00B70BA1"/>
    <w:rPr>
      <w:rFonts w:ascii="Arial" w:hAnsi="Arial"/>
      <w:sz w:val="18"/>
      <w:lang w:eastAsia="en-US"/>
    </w:rPr>
  </w:style>
  <w:style w:type="paragraph" w:customStyle="1" w:styleId="Comments">
    <w:name w:val="Comments"/>
    <w:basedOn w:val="Normal"/>
    <w:link w:val="CommentsChar"/>
    <w:qFormat/>
    <w:rsid w:val="004F699E"/>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4F699E"/>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946495">
      <w:bodyDiv w:val="1"/>
      <w:marLeft w:val="0"/>
      <w:marRight w:val="0"/>
      <w:marTop w:val="0"/>
      <w:marBottom w:val="0"/>
      <w:divBdr>
        <w:top w:val="none" w:sz="0" w:space="0" w:color="auto"/>
        <w:left w:val="none" w:sz="0" w:space="0" w:color="auto"/>
        <w:bottom w:val="none" w:sz="0" w:space="0" w:color="auto"/>
        <w:right w:val="none" w:sz="0" w:space="0" w:color="auto"/>
      </w:divBdr>
    </w:div>
    <w:div w:id="43456356">
      <w:bodyDiv w:val="1"/>
      <w:marLeft w:val="0"/>
      <w:marRight w:val="0"/>
      <w:marTop w:val="0"/>
      <w:marBottom w:val="0"/>
      <w:divBdr>
        <w:top w:val="none" w:sz="0" w:space="0" w:color="auto"/>
        <w:left w:val="none" w:sz="0" w:space="0" w:color="auto"/>
        <w:bottom w:val="none" w:sz="0" w:space="0" w:color="auto"/>
        <w:right w:val="none" w:sz="0" w:space="0" w:color="auto"/>
      </w:divBdr>
    </w:div>
    <w:div w:id="59603430">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583397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933316">
      <w:bodyDiv w:val="1"/>
      <w:marLeft w:val="0"/>
      <w:marRight w:val="0"/>
      <w:marTop w:val="0"/>
      <w:marBottom w:val="0"/>
      <w:divBdr>
        <w:top w:val="none" w:sz="0" w:space="0" w:color="auto"/>
        <w:left w:val="none" w:sz="0" w:space="0" w:color="auto"/>
        <w:bottom w:val="none" w:sz="0" w:space="0" w:color="auto"/>
        <w:right w:val="none" w:sz="0" w:space="0" w:color="auto"/>
      </w:divBdr>
    </w:div>
    <w:div w:id="127403915">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54223719">
      <w:bodyDiv w:val="1"/>
      <w:marLeft w:val="0"/>
      <w:marRight w:val="0"/>
      <w:marTop w:val="0"/>
      <w:marBottom w:val="0"/>
      <w:divBdr>
        <w:top w:val="none" w:sz="0" w:space="0" w:color="auto"/>
        <w:left w:val="none" w:sz="0" w:space="0" w:color="auto"/>
        <w:bottom w:val="none" w:sz="0" w:space="0" w:color="auto"/>
        <w:right w:val="none" w:sz="0" w:space="0" w:color="auto"/>
      </w:divBdr>
    </w:div>
    <w:div w:id="169223460">
      <w:bodyDiv w:val="1"/>
      <w:marLeft w:val="0"/>
      <w:marRight w:val="0"/>
      <w:marTop w:val="0"/>
      <w:marBottom w:val="0"/>
      <w:divBdr>
        <w:top w:val="none" w:sz="0" w:space="0" w:color="auto"/>
        <w:left w:val="none" w:sz="0" w:space="0" w:color="auto"/>
        <w:bottom w:val="none" w:sz="0" w:space="0" w:color="auto"/>
        <w:right w:val="none" w:sz="0" w:space="0" w:color="auto"/>
      </w:divBdr>
    </w:div>
    <w:div w:id="17137897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4971479">
      <w:bodyDiv w:val="1"/>
      <w:marLeft w:val="0"/>
      <w:marRight w:val="0"/>
      <w:marTop w:val="0"/>
      <w:marBottom w:val="0"/>
      <w:divBdr>
        <w:top w:val="none" w:sz="0" w:space="0" w:color="auto"/>
        <w:left w:val="none" w:sz="0" w:space="0" w:color="auto"/>
        <w:bottom w:val="none" w:sz="0" w:space="0" w:color="auto"/>
        <w:right w:val="none" w:sz="0" w:space="0" w:color="auto"/>
      </w:divBdr>
    </w:div>
    <w:div w:id="220792670">
      <w:bodyDiv w:val="1"/>
      <w:marLeft w:val="0"/>
      <w:marRight w:val="0"/>
      <w:marTop w:val="0"/>
      <w:marBottom w:val="0"/>
      <w:divBdr>
        <w:top w:val="none" w:sz="0" w:space="0" w:color="auto"/>
        <w:left w:val="none" w:sz="0" w:space="0" w:color="auto"/>
        <w:bottom w:val="none" w:sz="0" w:space="0" w:color="auto"/>
        <w:right w:val="none" w:sz="0" w:space="0" w:color="auto"/>
      </w:divBdr>
    </w:div>
    <w:div w:id="22099189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410254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316805157">
      <w:bodyDiv w:val="1"/>
      <w:marLeft w:val="0"/>
      <w:marRight w:val="0"/>
      <w:marTop w:val="0"/>
      <w:marBottom w:val="0"/>
      <w:divBdr>
        <w:top w:val="none" w:sz="0" w:space="0" w:color="auto"/>
        <w:left w:val="none" w:sz="0" w:space="0" w:color="auto"/>
        <w:bottom w:val="none" w:sz="0" w:space="0" w:color="auto"/>
        <w:right w:val="none" w:sz="0" w:space="0" w:color="auto"/>
      </w:divBdr>
    </w:div>
    <w:div w:id="325939006">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11897037">
      <w:bodyDiv w:val="1"/>
      <w:marLeft w:val="0"/>
      <w:marRight w:val="0"/>
      <w:marTop w:val="0"/>
      <w:marBottom w:val="0"/>
      <w:divBdr>
        <w:top w:val="none" w:sz="0" w:space="0" w:color="auto"/>
        <w:left w:val="none" w:sz="0" w:space="0" w:color="auto"/>
        <w:bottom w:val="none" w:sz="0" w:space="0" w:color="auto"/>
        <w:right w:val="none" w:sz="0" w:space="0" w:color="auto"/>
      </w:divBdr>
    </w:div>
    <w:div w:id="42022236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097087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201358">
      <w:bodyDiv w:val="1"/>
      <w:marLeft w:val="0"/>
      <w:marRight w:val="0"/>
      <w:marTop w:val="0"/>
      <w:marBottom w:val="0"/>
      <w:divBdr>
        <w:top w:val="none" w:sz="0" w:space="0" w:color="auto"/>
        <w:left w:val="none" w:sz="0" w:space="0" w:color="auto"/>
        <w:bottom w:val="none" w:sz="0" w:space="0" w:color="auto"/>
        <w:right w:val="none" w:sz="0" w:space="0" w:color="auto"/>
      </w:divBdr>
    </w:div>
    <w:div w:id="541479576">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1700095">
      <w:bodyDiv w:val="1"/>
      <w:marLeft w:val="0"/>
      <w:marRight w:val="0"/>
      <w:marTop w:val="0"/>
      <w:marBottom w:val="0"/>
      <w:divBdr>
        <w:top w:val="none" w:sz="0" w:space="0" w:color="auto"/>
        <w:left w:val="none" w:sz="0" w:space="0" w:color="auto"/>
        <w:bottom w:val="none" w:sz="0" w:space="0" w:color="auto"/>
        <w:right w:val="none" w:sz="0" w:space="0" w:color="auto"/>
      </w:divBdr>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363107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629110">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9363">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4156689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1796630">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2089409">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0845362">
      <w:bodyDiv w:val="1"/>
      <w:marLeft w:val="0"/>
      <w:marRight w:val="0"/>
      <w:marTop w:val="0"/>
      <w:marBottom w:val="0"/>
      <w:divBdr>
        <w:top w:val="none" w:sz="0" w:space="0" w:color="auto"/>
        <w:left w:val="none" w:sz="0" w:space="0" w:color="auto"/>
        <w:bottom w:val="none" w:sz="0" w:space="0" w:color="auto"/>
        <w:right w:val="none" w:sz="0" w:space="0" w:color="auto"/>
      </w:divBdr>
      <w:divsChild>
        <w:div w:id="370883674">
          <w:marLeft w:val="806"/>
          <w:marRight w:val="0"/>
          <w:marTop w:val="0"/>
          <w:marBottom w:val="0"/>
          <w:divBdr>
            <w:top w:val="none" w:sz="0" w:space="0" w:color="auto"/>
            <w:left w:val="none" w:sz="0" w:space="0" w:color="auto"/>
            <w:bottom w:val="none" w:sz="0" w:space="0" w:color="auto"/>
            <w:right w:val="none" w:sz="0" w:space="0" w:color="auto"/>
          </w:divBdr>
        </w:div>
        <w:div w:id="60712131">
          <w:marLeft w:val="806"/>
          <w:marRight w:val="0"/>
          <w:marTop w:val="0"/>
          <w:marBottom w:val="0"/>
          <w:divBdr>
            <w:top w:val="none" w:sz="0" w:space="0" w:color="auto"/>
            <w:left w:val="none" w:sz="0" w:space="0" w:color="auto"/>
            <w:bottom w:val="none" w:sz="0" w:space="0" w:color="auto"/>
            <w:right w:val="none" w:sz="0" w:space="0" w:color="auto"/>
          </w:divBdr>
        </w:div>
      </w:divsChild>
    </w:div>
    <w:div w:id="967853161">
      <w:bodyDiv w:val="1"/>
      <w:marLeft w:val="0"/>
      <w:marRight w:val="0"/>
      <w:marTop w:val="0"/>
      <w:marBottom w:val="0"/>
      <w:divBdr>
        <w:top w:val="none" w:sz="0" w:space="0" w:color="auto"/>
        <w:left w:val="none" w:sz="0" w:space="0" w:color="auto"/>
        <w:bottom w:val="none" w:sz="0" w:space="0" w:color="auto"/>
        <w:right w:val="none" w:sz="0" w:space="0" w:color="auto"/>
      </w:divBdr>
    </w:div>
    <w:div w:id="97368001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9253908">
      <w:bodyDiv w:val="1"/>
      <w:marLeft w:val="0"/>
      <w:marRight w:val="0"/>
      <w:marTop w:val="0"/>
      <w:marBottom w:val="0"/>
      <w:divBdr>
        <w:top w:val="none" w:sz="0" w:space="0" w:color="auto"/>
        <w:left w:val="none" w:sz="0" w:space="0" w:color="auto"/>
        <w:bottom w:val="none" w:sz="0" w:space="0" w:color="auto"/>
        <w:right w:val="none" w:sz="0" w:space="0" w:color="auto"/>
      </w:divBdr>
    </w:div>
    <w:div w:id="10807589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226099">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48037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725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059183">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6697809">
      <w:bodyDiv w:val="1"/>
      <w:marLeft w:val="0"/>
      <w:marRight w:val="0"/>
      <w:marTop w:val="0"/>
      <w:marBottom w:val="0"/>
      <w:divBdr>
        <w:top w:val="none" w:sz="0" w:space="0" w:color="auto"/>
        <w:left w:val="none" w:sz="0" w:space="0" w:color="auto"/>
        <w:bottom w:val="none" w:sz="0" w:space="0" w:color="auto"/>
        <w:right w:val="none" w:sz="0" w:space="0" w:color="auto"/>
      </w:divBdr>
    </w:div>
    <w:div w:id="1197934263">
      <w:bodyDiv w:val="1"/>
      <w:marLeft w:val="0"/>
      <w:marRight w:val="0"/>
      <w:marTop w:val="0"/>
      <w:marBottom w:val="0"/>
      <w:divBdr>
        <w:top w:val="none" w:sz="0" w:space="0" w:color="auto"/>
        <w:left w:val="none" w:sz="0" w:space="0" w:color="auto"/>
        <w:bottom w:val="none" w:sz="0" w:space="0" w:color="auto"/>
        <w:right w:val="none" w:sz="0" w:space="0" w:color="auto"/>
      </w:divBdr>
    </w:div>
    <w:div w:id="120082167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4846766">
      <w:bodyDiv w:val="1"/>
      <w:marLeft w:val="0"/>
      <w:marRight w:val="0"/>
      <w:marTop w:val="0"/>
      <w:marBottom w:val="0"/>
      <w:divBdr>
        <w:top w:val="none" w:sz="0" w:space="0" w:color="auto"/>
        <w:left w:val="none" w:sz="0" w:space="0" w:color="auto"/>
        <w:bottom w:val="none" w:sz="0" w:space="0" w:color="auto"/>
        <w:right w:val="none" w:sz="0" w:space="0" w:color="auto"/>
      </w:divBdr>
    </w:div>
    <w:div w:id="126807555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8287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096377">
      <w:bodyDiv w:val="1"/>
      <w:marLeft w:val="0"/>
      <w:marRight w:val="0"/>
      <w:marTop w:val="0"/>
      <w:marBottom w:val="0"/>
      <w:divBdr>
        <w:top w:val="none" w:sz="0" w:space="0" w:color="auto"/>
        <w:left w:val="none" w:sz="0" w:space="0" w:color="auto"/>
        <w:bottom w:val="none" w:sz="0" w:space="0" w:color="auto"/>
        <w:right w:val="none" w:sz="0" w:space="0" w:color="auto"/>
      </w:divBdr>
    </w:div>
    <w:div w:id="135954579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770457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82486">
      <w:bodyDiv w:val="1"/>
      <w:marLeft w:val="0"/>
      <w:marRight w:val="0"/>
      <w:marTop w:val="0"/>
      <w:marBottom w:val="0"/>
      <w:divBdr>
        <w:top w:val="none" w:sz="0" w:space="0" w:color="auto"/>
        <w:left w:val="none" w:sz="0" w:space="0" w:color="auto"/>
        <w:bottom w:val="none" w:sz="0" w:space="0" w:color="auto"/>
        <w:right w:val="none" w:sz="0" w:space="0" w:color="auto"/>
      </w:divBdr>
    </w:div>
    <w:div w:id="1389568463">
      <w:bodyDiv w:val="1"/>
      <w:marLeft w:val="0"/>
      <w:marRight w:val="0"/>
      <w:marTop w:val="0"/>
      <w:marBottom w:val="0"/>
      <w:divBdr>
        <w:top w:val="none" w:sz="0" w:space="0" w:color="auto"/>
        <w:left w:val="none" w:sz="0" w:space="0" w:color="auto"/>
        <w:bottom w:val="none" w:sz="0" w:space="0" w:color="auto"/>
        <w:right w:val="none" w:sz="0" w:space="0" w:color="auto"/>
      </w:divBdr>
    </w:div>
    <w:div w:id="1391347948">
      <w:bodyDiv w:val="1"/>
      <w:marLeft w:val="0"/>
      <w:marRight w:val="0"/>
      <w:marTop w:val="0"/>
      <w:marBottom w:val="0"/>
      <w:divBdr>
        <w:top w:val="none" w:sz="0" w:space="0" w:color="auto"/>
        <w:left w:val="none" w:sz="0" w:space="0" w:color="auto"/>
        <w:bottom w:val="none" w:sz="0" w:space="0" w:color="auto"/>
        <w:right w:val="none" w:sz="0" w:space="0" w:color="auto"/>
      </w:divBdr>
    </w:div>
    <w:div w:id="14292324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537606">
      <w:bodyDiv w:val="1"/>
      <w:marLeft w:val="0"/>
      <w:marRight w:val="0"/>
      <w:marTop w:val="0"/>
      <w:marBottom w:val="0"/>
      <w:divBdr>
        <w:top w:val="none" w:sz="0" w:space="0" w:color="auto"/>
        <w:left w:val="none" w:sz="0" w:space="0" w:color="auto"/>
        <w:bottom w:val="none" w:sz="0" w:space="0" w:color="auto"/>
        <w:right w:val="none" w:sz="0" w:space="0" w:color="auto"/>
      </w:divBdr>
    </w:div>
    <w:div w:id="1453358229">
      <w:bodyDiv w:val="1"/>
      <w:marLeft w:val="0"/>
      <w:marRight w:val="0"/>
      <w:marTop w:val="0"/>
      <w:marBottom w:val="0"/>
      <w:divBdr>
        <w:top w:val="none" w:sz="0" w:space="0" w:color="auto"/>
        <w:left w:val="none" w:sz="0" w:space="0" w:color="auto"/>
        <w:bottom w:val="none" w:sz="0" w:space="0" w:color="auto"/>
        <w:right w:val="none" w:sz="0" w:space="0" w:color="auto"/>
      </w:divBdr>
    </w:div>
    <w:div w:id="1453748039">
      <w:bodyDiv w:val="1"/>
      <w:marLeft w:val="0"/>
      <w:marRight w:val="0"/>
      <w:marTop w:val="0"/>
      <w:marBottom w:val="0"/>
      <w:divBdr>
        <w:top w:val="none" w:sz="0" w:space="0" w:color="auto"/>
        <w:left w:val="none" w:sz="0" w:space="0" w:color="auto"/>
        <w:bottom w:val="none" w:sz="0" w:space="0" w:color="auto"/>
        <w:right w:val="none" w:sz="0" w:space="0" w:color="auto"/>
      </w:divBdr>
      <w:divsChild>
        <w:div w:id="884100475">
          <w:marLeft w:val="533"/>
          <w:marRight w:val="0"/>
          <w:marTop w:val="0"/>
          <w:marBottom w:val="0"/>
          <w:divBdr>
            <w:top w:val="none" w:sz="0" w:space="0" w:color="auto"/>
            <w:left w:val="none" w:sz="0" w:space="0" w:color="auto"/>
            <w:bottom w:val="none" w:sz="0" w:space="0" w:color="auto"/>
            <w:right w:val="none" w:sz="0" w:space="0" w:color="auto"/>
          </w:divBdr>
        </w:div>
        <w:div w:id="213928620">
          <w:marLeft w:val="533"/>
          <w:marRight w:val="0"/>
          <w:marTop w:val="0"/>
          <w:marBottom w:val="0"/>
          <w:divBdr>
            <w:top w:val="none" w:sz="0" w:space="0" w:color="auto"/>
            <w:left w:val="none" w:sz="0" w:space="0" w:color="auto"/>
            <w:bottom w:val="none" w:sz="0" w:space="0" w:color="auto"/>
            <w:right w:val="none" w:sz="0" w:space="0" w:color="auto"/>
          </w:divBdr>
        </w:div>
        <w:div w:id="1129933483">
          <w:marLeft w:val="533"/>
          <w:marRight w:val="0"/>
          <w:marTop w:val="0"/>
          <w:marBottom w:val="0"/>
          <w:divBdr>
            <w:top w:val="none" w:sz="0" w:space="0" w:color="auto"/>
            <w:left w:val="none" w:sz="0" w:space="0" w:color="auto"/>
            <w:bottom w:val="none" w:sz="0" w:space="0" w:color="auto"/>
            <w:right w:val="none" w:sz="0" w:space="0" w:color="auto"/>
          </w:divBdr>
        </w:div>
      </w:divsChild>
    </w:div>
    <w:div w:id="1469277549">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395138">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9831834">
      <w:bodyDiv w:val="1"/>
      <w:marLeft w:val="0"/>
      <w:marRight w:val="0"/>
      <w:marTop w:val="0"/>
      <w:marBottom w:val="0"/>
      <w:divBdr>
        <w:top w:val="none" w:sz="0" w:space="0" w:color="auto"/>
        <w:left w:val="none" w:sz="0" w:space="0" w:color="auto"/>
        <w:bottom w:val="none" w:sz="0" w:space="0" w:color="auto"/>
        <w:right w:val="none" w:sz="0" w:space="0" w:color="auto"/>
      </w:divBdr>
    </w:div>
    <w:div w:id="159994328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025516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846853">
      <w:bodyDiv w:val="1"/>
      <w:marLeft w:val="0"/>
      <w:marRight w:val="0"/>
      <w:marTop w:val="0"/>
      <w:marBottom w:val="0"/>
      <w:divBdr>
        <w:top w:val="none" w:sz="0" w:space="0" w:color="auto"/>
        <w:left w:val="none" w:sz="0" w:space="0" w:color="auto"/>
        <w:bottom w:val="none" w:sz="0" w:space="0" w:color="auto"/>
        <w:right w:val="none" w:sz="0" w:space="0" w:color="auto"/>
      </w:divBdr>
    </w:div>
    <w:div w:id="167930658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03676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7435107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0049517">
      <w:bodyDiv w:val="1"/>
      <w:marLeft w:val="0"/>
      <w:marRight w:val="0"/>
      <w:marTop w:val="0"/>
      <w:marBottom w:val="0"/>
      <w:divBdr>
        <w:top w:val="none" w:sz="0" w:space="0" w:color="auto"/>
        <w:left w:val="none" w:sz="0" w:space="0" w:color="auto"/>
        <w:bottom w:val="none" w:sz="0" w:space="0" w:color="auto"/>
        <w:right w:val="none" w:sz="0" w:space="0" w:color="auto"/>
      </w:divBdr>
    </w:div>
    <w:div w:id="18462888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0267853">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293773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203959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919488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015107">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3502656">
      <w:bodyDiv w:val="1"/>
      <w:marLeft w:val="0"/>
      <w:marRight w:val="0"/>
      <w:marTop w:val="0"/>
      <w:marBottom w:val="0"/>
      <w:divBdr>
        <w:top w:val="none" w:sz="0" w:space="0" w:color="auto"/>
        <w:left w:val="none" w:sz="0" w:space="0" w:color="auto"/>
        <w:bottom w:val="none" w:sz="0" w:space="0" w:color="auto"/>
        <w:right w:val="none" w:sz="0" w:space="0" w:color="auto"/>
      </w:divBdr>
    </w:div>
    <w:div w:id="201595754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688151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5703850">
      <w:bodyDiv w:val="1"/>
      <w:marLeft w:val="0"/>
      <w:marRight w:val="0"/>
      <w:marTop w:val="0"/>
      <w:marBottom w:val="0"/>
      <w:divBdr>
        <w:top w:val="none" w:sz="0" w:space="0" w:color="auto"/>
        <w:left w:val="none" w:sz="0" w:space="0" w:color="auto"/>
        <w:bottom w:val="none" w:sz="0" w:space="0" w:color="auto"/>
        <w:right w:val="none" w:sz="0" w:space="0" w:color="auto"/>
      </w:divBdr>
    </w:div>
    <w:div w:id="211806243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421892">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HR33RHYHUWRF-4-9391</_dlc_DocId>
    <_dlc_DocIdUrl xmlns="c06861ca-3f08-4d07-bff7-bb15bac121f4">
      <Url>https://projects.qualcomm.com/sites/pentari/_layouts/15/DocIdRedir.aspx?ID=HR33RHYHUWRF-4-9391</Url>
      <Description>HR33RHYHUWRF-4-9391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6DAD27DC-A63D-4F2B-88C0-E91F2580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3000</TotalTime>
  <Pages>11</Pages>
  <Words>6225</Words>
  <Characters>35484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121</cp:revision>
  <cp:lastPrinted>2017-03-25T00:57:00Z</cp:lastPrinted>
  <dcterms:created xsi:type="dcterms:W3CDTF">2019-01-12T02:28:00Z</dcterms:created>
  <dcterms:modified xsi:type="dcterms:W3CDTF">2019-02-16T06:10:00Z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60ceac32-0584-4961-9dfe-d2b8ec104eac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